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21" w:rsidRDefault="00617621" w:rsidP="00617621">
      <w:pPr>
        <w:spacing w:line="360" w:lineRule="auto"/>
        <w:jc w:val="center"/>
        <w:rPr>
          <w:b/>
          <w:sz w:val="44"/>
        </w:rPr>
      </w:pPr>
    </w:p>
    <w:p w:rsidR="00617621" w:rsidRDefault="00617621" w:rsidP="00617621">
      <w:pPr>
        <w:spacing w:line="360" w:lineRule="auto"/>
        <w:jc w:val="center"/>
        <w:rPr>
          <w:b/>
          <w:sz w:val="44"/>
        </w:rPr>
      </w:pPr>
    </w:p>
    <w:p w:rsidR="00617621" w:rsidRDefault="00617621" w:rsidP="00617621">
      <w:pPr>
        <w:spacing w:line="360" w:lineRule="auto"/>
        <w:jc w:val="center"/>
        <w:rPr>
          <w:b/>
          <w:sz w:val="44"/>
        </w:rPr>
      </w:pPr>
    </w:p>
    <w:p w:rsidR="00617621" w:rsidRDefault="00617621" w:rsidP="00617621">
      <w:pPr>
        <w:spacing w:line="360" w:lineRule="auto"/>
        <w:jc w:val="center"/>
        <w:rPr>
          <w:b/>
          <w:sz w:val="44"/>
        </w:rPr>
      </w:pPr>
    </w:p>
    <w:p w:rsidR="00617621" w:rsidRDefault="00617621" w:rsidP="00617621">
      <w:pPr>
        <w:spacing w:line="360" w:lineRule="auto"/>
        <w:jc w:val="center"/>
        <w:rPr>
          <w:b/>
          <w:sz w:val="44"/>
        </w:rPr>
      </w:pPr>
    </w:p>
    <w:p w:rsidR="00617621" w:rsidRDefault="00617621" w:rsidP="00617621">
      <w:pPr>
        <w:spacing w:line="360" w:lineRule="auto"/>
        <w:jc w:val="center"/>
        <w:rPr>
          <w:rFonts w:ascii="宋体" w:hAnsi="宋体"/>
          <w:b/>
          <w:sz w:val="44"/>
        </w:rPr>
      </w:pPr>
      <w:r>
        <w:rPr>
          <w:rFonts w:hint="eastAsia"/>
          <w:b/>
          <w:sz w:val="44"/>
        </w:rPr>
        <w:t>重庆长安汽车</w:t>
      </w:r>
      <w:r>
        <w:rPr>
          <w:rFonts w:ascii="宋体" w:hAnsi="宋体" w:hint="eastAsia"/>
          <w:b/>
          <w:sz w:val="44"/>
        </w:rPr>
        <w:t>股份有限公司</w:t>
      </w:r>
    </w:p>
    <w:p w:rsidR="00617621" w:rsidRPr="00617621" w:rsidRDefault="00617621" w:rsidP="00617621">
      <w:pPr>
        <w:pStyle w:val="Default"/>
        <w:ind w:firstLineChars="450" w:firstLine="1988"/>
        <w:rPr>
          <w:rFonts w:ascii="宋体" w:eastAsia="宋体" w:hAnsi="宋体" w:cs="Times New Roman"/>
          <w:b/>
          <w:color w:val="auto"/>
          <w:kern w:val="2"/>
          <w:sz w:val="44"/>
        </w:rPr>
      </w:pPr>
      <w:r>
        <w:rPr>
          <w:rFonts w:ascii="宋体" w:eastAsia="宋体" w:hAnsi="宋体" w:cs="Times New Roman" w:hint="eastAsia"/>
          <w:b/>
          <w:color w:val="auto"/>
          <w:kern w:val="2"/>
          <w:sz w:val="44"/>
        </w:rPr>
        <w:t>董事会秘书工作细则</w:t>
      </w:r>
      <w:r w:rsidRPr="00617621">
        <w:rPr>
          <w:rFonts w:ascii="宋体" w:eastAsia="宋体" w:hAnsi="宋体" w:cs="Times New Roman"/>
          <w:b/>
          <w:color w:val="auto"/>
          <w:kern w:val="2"/>
          <w:sz w:val="44"/>
        </w:rPr>
        <w:t xml:space="preserve"> </w:t>
      </w:r>
    </w:p>
    <w:p w:rsidR="00617621" w:rsidRPr="00B35C59" w:rsidRDefault="00617621" w:rsidP="00617621">
      <w:pPr>
        <w:spacing w:line="360" w:lineRule="auto"/>
        <w:jc w:val="center"/>
        <w:rPr>
          <w:rFonts w:ascii="仿宋" w:eastAsia="仿宋" w:hAnsi="仿宋"/>
          <w:sz w:val="32"/>
          <w:szCs w:val="32"/>
        </w:rPr>
      </w:pPr>
      <w:r w:rsidRPr="002A7F17">
        <w:rPr>
          <w:rFonts w:ascii="仿宋" w:eastAsia="仿宋" w:hAnsi="仿宋" w:hint="eastAsia"/>
          <w:sz w:val="32"/>
          <w:szCs w:val="32"/>
        </w:rPr>
        <w:t xml:space="preserve"> (经公司第</w:t>
      </w:r>
      <w:r w:rsidR="001E752B">
        <w:rPr>
          <w:rFonts w:ascii="仿宋" w:eastAsia="仿宋" w:hAnsi="仿宋" w:hint="eastAsia"/>
          <w:sz w:val="32"/>
          <w:szCs w:val="32"/>
        </w:rPr>
        <w:t>七</w:t>
      </w:r>
      <w:r w:rsidRPr="002A7F17">
        <w:rPr>
          <w:rFonts w:ascii="仿宋" w:eastAsia="仿宋" w:hAnsi="仿宋" w:hint="eastAsia"/>
          <w:sz w:val="32"/>
          <w:szCs w:val="32"/>
        </w:rPr>
        <w:t>届董事会第X次会议</w:t>
      </w:r>
      <w:r>
        <w:rPr>
          <w:rFonts w:ascii="仿宋" w:eastAsia="仿宋" w:hAnsi="仿宋" w:hint="eastAsia"/>
          <w:sz w:val="32"/>
          <w:szCs w:val="32"/>
        </w:rPr>
        <w:t>审议通过</w:t>
      </w:r>
      <w:r w:rsidRPr="002A7F17">
        <w:rPr>
          <w:rFonts w:ascii="仿宋" w:eastAsia="仿宋" w:hAnsi="仿宋" w:hint="eastAsia"/>
          <w:sz w:val="32"/>
          <w:szCs w:val="32"/>
        </w:rPr>
        <w:t>)</w:t>
      </w:r>
    </w:p>
    <w:p w:rsidR="00617621" w:rsidRPr="00DB26FA"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sz w:val="36"/>
        </w:rPr>
      </w:pPr>
    </w:p>
    <w:p w:rsidR="00617621" w:rsidRDefault="00617621" w:rsidP="00617621">
      <w:pPr>
        <w:spacing w:line="360" w:lineRule="auto"/>
        <w:jc w:val="center"/>
        <w:rPr>
          <w:rFonts w:ascii="宋体" w:hAnsi="宋体"/>
          <w:b/>
          <w:sz w:val="32"/>
        </w:rPr>
      </w:pPr>
      <w:r w:rsidRPr="002A7F17">
        <w:rPr>
          <w:rFonts w:ascii="宋体" w:hAnsi="宋体" w:hint="eastAsia"/>
          <w:b/>
          <w:sz w:val="32"/>
        </w:rPr>
        <w:t>二○</w:t>
      </w:r>
      <w:r w:rsidR="00F01E21" w:rsidRPr="002A7F17">
        <w:rPr>
          <w:rFonts w:ascii="宋体" w:hAnsi="宋体" w:hint="eastAsia"/>
          <w:b/>
          <w:sz w:val="32"/>
        </w:rPr>
        <w:t>一</w:t>
      </w:r>
      <w:r w:rsidR="00F01E21">
        <w:rPr>
          <w:rFonts w:ascii="宋体" w:hAnsi="宋体" w:hint="eastAsia"/>
          <w:b/>
          <w:sz w:val="32"/>
        </w:rPr>
        <w:t>八</w:t>
      </w:r>
      <w:r w:rsidR="00F01E21" w:rsidRPr="002A7F17">
        <w:rPr>
          <w:rFonts w:ascii="宋体" w:hAnsi="宋体" w:hint="eastAsia"/>
          <w:b/>
          <w:sz w:val="32"/>
        </w:rPr>
        <w:t>年</w:t>
      </w:r>
      <w:r w:rsidRPr="002A7F17">
        <w:rPr>
          <w:rFonts w:ascii="宋体" w:hAnsi="宋体" w:hint="eastAsia"/>
          <w:b/>
          <w:sz w:val="32"/>
        </w:rPr>
        <w:t>X月</w:t>
      </w:r>
    </w:p>
    <w:p w:rsidR="00617621" w:rsidRDefault="00617621" w:rsidP="00617621">
      <w:pPr>
        <w:spacing w:line="360" w:lineRule="auto"/>
        <w:jc w:val="center"/>
        <w:rPr>
          <w:rFonts w:ascii="宋体" w:hAnsi="宋体"/>
          <w:b/>
          <w:sz w:val="32"/>
        </w:rPr>
      </w:pPr>
    </w:p>
    <w:p w:rsidR="00617621" w:rsidRDefault="00617621" w:rsidP="00617621">
      <w:pPr>
        <w:spacing w:line="360" w:lineRule="auto"/>
        <w:jc w:val="center"/>
        <w:rPr>
          <w:rFonts w:ascii="宋体" w:hAnsi="宋体"/>
          <w:b/>
          <w:sz w:val="32"/>
        </w:rPr>
      </w:pPr>
    </w:p>
    <w:p w:rsidR="00617621" w:rsidRDefault="00617621" w:rsidP="00617621">
      <w:pPr>
        <w:pStyle w:val="Default"/>
        <w:rPr>
          <w:sz w:val="28"/>
          <w:szCs w:val="28"/>
        </w:rPr>
      </w:pPr>
    </w:p>
    <w:p w:rsidR="00617621" w:rsidRPr="0022634C" w:rsidRDefault="00617621" w:rsidP="00617621">
      <w:pPr>
        <w:spacing w:line="360" w:lineRule="auto"/>
        <w:jc w:val="center"/>
        <w:rPr>
          <w:rFonts w:ascii="黑体" w:eastAsia="黑体" w:hAnsi="黑体"/>
          <w:b/>
          <w:sz w:val="36"/>
          <w:szCs w:val="36"/>
        </w:rPr>
      </w:pPr>
      <w:r w:rsidRPr="006B4CC1">
        <w:rPr>
          <w:rFonts w:ascii="黑体" w:eastAsia="黑体" w:hAnsi="黑体" w:hint="eastAsia"/>
          <w:b/>
          <w:sz w:val="36"/>
          <w:szCs w:val="36"/>
        </w:rPr>
        <w:lastRenderedPageBreak/>
        <w:t>第一章  总则</w:t>
      </w:r>
    </w:p>
    <w:p w:rsidR="00617621" w:rsidRDefault="00617621" w:rsidP="00617621">
      <w:pPr>
        <w:spacing w:line="360" w:lineRule="auto"/>
        <w:ind w:left="460"/>
        <w:rPr>
          <w:rFonts w:ascii="黑体" w:eastAsia="黑体" w:hAnsiTheme="minorHAnsi" w:cs="黑体"/>
          <w:color w:val="000000"/>
          <w:kern w:val="0"/>
          <w:sz w:val="23"/>
          <w:szCs w:val="23"/>
        </w:rPr>
      </w:pPr>
    </w:p>
    <w:p w:rsidR="00617621" w:rsidRPr="00617621" w:rsidRDefault="00617621" w:rsidP="00964D02">
      <w:pPr>
        <w:spacing w:line="360" w:lineRule="auto"/>
        <w:ind w:leftChars="-67" w:left="-141" w:firstLineChars="300" w:firstLine="960"/>
        <w:rPr>
          <w:rFonts w:ascii="仿宋" w:eastAsia="仿宋" w:hAnsi="仿宋"/>
          <w:sz w:val="32"/>
          <w:szCs w:val="32"/>
        </w:rPr>
      </w:pPr>
      <w:r w:rsidRPr="00617621">
        <w:rPr>
          <w:rFonts w:ascii="仿宋" w:eastAsia="仿宋" w:hAnsi="仿宋" w:hint="eastAsia"/>
          <w:sz w:val="32"/>
          <w:szCs w:val="32"/>
        </w:rPr>
        <w:t>第一条 为促进</w:t>
      </w:r>
      <w:r w:rsidR="005F4FC4">
        <w:rPr>
          <w:rFonts w:ascii="仿宋" w:eastAsia="仿宋" w:hAnsi="仿宋" w:hint="eastAsia"/>
          <w:sz w:val="32"/>
          <w:szCs w:val="32"/>
        </w:rPr>
        <w:t>重庆长安汽车</w:t>
      </w:r>
      <w:r w:rsidRPr="00617621">
        <w:rPr>
          <w:rFonts w:ascii="仿宋" w:eastAsia="仿宋" w:hAnsi="仿宋" w:hint="eastAsia"/>
          <w:sz w:val="32"/>
          <w:szCs w:val="32"/>
        </w:rPr>
        <w:t>股份有限公司</w:t>
      </w:r>
      <w:r w:rsidRPr="00617621">
        <w:rPr>
          <w:rFonts w:ascii="仿宋" w:eastAsia="仿宋" w:hAnsi="仿宋"/>
          <w:sz w:val="32"/>
          <w:szCs w:val="32"/>
        </w:rPr>
        <w:t>(</w:t>
      </w:r>
      <w:r w:rsidRPr="00617621">
        <w:rPr>
          <w:rFonts w:ascii="仿宋" w:eastAsia="仿宋" w:hAnsi="仿宋" w:hint="eastAsia"/>
          <w:sz w:val="32"/>
          <w:szCs w:val="32"/>
        </w:rPr>
        <w:t>以下简称</w:t>
      </w:r>
      <w:r w:rsidRPr="00617621">
        <w:rPr>
          <w:rFonts w:ascii="仿宋" w:eastAsia="仿宋" w:hAnsi="仿宋"/>
          <w:sz w:val="32"/>
          <w:szCs w:val="32"/>
        </w:rPr>
        <w:t>“</w:t>
      </w:r>
      <w:r w:rsidRPr="00617621">
        <w:rPr>
          <w:rFonts w:ascii="仿宋" w:eastAsia="仿宋" w:hAnsi="仿宋" w:hint="eastAsia"/>
          <w:sz w:val="32"/>
          <w:szCs w:val="32"/>
        </w:rPr>
        <w:t>公司</w:t>
      </w:r>
      <w:r w:rsidRPr="00617621">
        <w:rPr>
          <w:rFonts w:ascii="仿宋" w:eastAsia="仿宋" w:hAnsi="仿宋"/>
          <w:sz w:val="32"/>
          <w:szCs w:val="32"/>
        </w:rPr>
        <w:t>”)</w:t>
      </w:r>
      <w:r w:rsidRPr="00617621">
        <w:rPr>
          <w:rFonts w:ascii="仿宋" w:eastAsia="仿宋" w:hAnsi="仿宋" w:hint="eastAsia"/>
          <w:sz w:val="32"/>
          <w:szCs w:val="32"/>
        </w:rPr>
        <w:t>的规范运作，充分发挥董事会秘书的作用，加强对董事会秘书工作的管理与监督，根据《中华人民共和国公司法》</w:t>
      </w:r>
      <w:r w:rsidR="00662004">
        <w:rPr>
          <w:rFonts w:ascii="仿宋" w:eastAsia="仿宋" w:hAnsi="仿宋" w:hint="eastAsia"/>
          <w:sz w:val="32"/>
          <w:szCs w:val="32"/>
        </w:rPr>
        <w:t>（以下简称“《公司法》”）</w:t>
      </w:r>
      <w:r w:rsidRPr="00617621">
        <w:rPr>
          <w:rFonts w:ascii="仿宋" w:eastAsia="仿宋" w:hAnsi="仿宋" w:hint="eastAsia"/>
          <w:sz w:val="32"/>
          <w:szCs w:val="32"/>
        </w:rPr>
        <w:t>、《中华人民共和国证券法》</w:t>
      </w:r>
      <w:r w:rsidR="00662004">
        <w:rPr>
          <w:rFonts w:ascii="仿宋" w:eastAsia="仿宋" w:hAnsi="仿宋" w:hint="eastAsia"/>
          <w:sz w:val="32"/>
          <w:szCs w:val="32"/>
        </w:rPr>
        <w:t>（以下简称“《证券法》”）</w:t>
      </w:r>
      <w:r w:rsidRPr="00617621">
        <w:rPr>
          <w:rFonts w:ascii="仿宋" w:eastAsia="仿宋" w:hAnsi="仿宋" w:hint="eastAsia"/>
          <w:sz w:val="32"/>
          <w:szCs w:val="32"/>
        </w:rPr>
        <w:t>、《深圳证券交易所股票上市规则</w:t>
      </w:r>
      <w:r w:rsidR="005F4FC4">
        <w:rPr>
          <w:rFonts w:ascii="仿宋" w:eastAsia="仿宋" w:hAnsi="仿宋" w:hint="eastAsia"/>
          <w:sz w:val="32"/>
          <w:szCs w:val="32"/>
        </w:rPr>
        <w:t>（201</w:t>
      </w:r>
      <w:r w:rsidR="0099632A">
        <w:rPr>
          <w:rFonts w:ascii="仿宋" w:eastAsia="仿宋" w:hAnsi="仿宋" w:hint="eastAsia"/>
          <w:sz w:val="32"/>
          <w:szCs w:val="32"/>
        </w:rPr>
        <w:t>8</w:t>
      </w:r>
      <w:r w:rsidR="005F4FC4">
        <w:rPr>
          <w:rFonts w:ascii="仿宋" w:eastAsia="仿宋" w:hAnsi="仿宋" w:hint="eastAsia"/>
          <w:sz w:val="32"/>
          <w:szCs w:val="32"/>
        </w:rPr>
        <w:t>年修订</w:t>
      </w:r>
      <w:r w:rsidRPr="00617621">
        <w:rPr>
          <w:rFonts w:ascii="仿宋" w:eastAsia="仿宋" w:hAnsi="仿宋" w:hint="eastAsia"/>
          <w:sz w:val="32"/>
          <w:szCs w:val="32"/>
        </w:rPr>
        <w:t>》等</w:t>
      </w:r>
      <w:r w:rsidR="005F4FC4">
        <w:rPr>
          <w:rFonts w:ascii="仿宋" w:eastAsia="仿宋" w:hAnsi="仿宋" w:hint="eastAsia"/>
          <w:sz w:val="32"/>
          <w:szCs w:val="32"/>
        </w:rPr>
        <w:t>法律法规</w:t>
      </w:r>
      <w:r w:rsidRPr="00617621">
        <w:rPr>
          <w:rFonts w:ascii="仿宋" w:eastAsia="仿宋" w:hAnsi="仿宋" w:hint="eastAsia"/>
          <w:sz w:val="32"/>
          <w:szCs w:val="32"/>
        </w:rPr>
        <w:t>、部门规章、规范性文件及《</w:t>
      </w:r>
      <w:r w:rsidR="005F4FC4">
        <w:rPr>
          <w:rFonts w:ascii="仿宋" w:eastAsia="仿宋" w:hAnsi="仿宋" w:hint="eastAsia"/>
          <w:sz w:val="32"/>
          <w:szCs w:val="32"/>
        </w:rPr>
        <w:t>重庆长安汽车</w:t>
      </w:r>
      <w:r w:rsidR="005F4FC4" w:rsidRPr="00617621">
        <w:rPr>
          <w:rFonts w:ascii="仿宋" w:eastAsia="仿宋" w:hAnsi="仿宋" w:hint="eastAsia"/>
          <w:sz w:val="32"/>
          <w:szCs w:val="32"/>
        </w:rPr>
        <w:t>股份有限</w:t>
      </w:r>
      <w:r w:rsidRPr="00617621">
        <w:rPr>
          <w:rFonts w:ascii="仿宋" w:eastAsia="仿宋" w:hAnsi="仿宋" w:hint="eastAsia"/>
          <w:sz w:val="32"/>
          <w:szCs w:val="32"/>
        </w:rPr>
        <w:t>公司章程》（以下简称</w:t>
      </w:r>
      <w:r w:rsidRPr="00617621">
        <w:rPr>
          <w:rFonts w:ascii="仿宋" w:eastAsia="仿宋" w:hAnsi="仿宋"/>
          <w:sz w:val="32"/>
          <w:szCs w:val="32"/>
        </w:rPr>
        <w:t>“</w:t>
      </w:r>
      <w:r w:rsidRPr="00617621">
        <w:rPr>
          <w:rFonts w:ascii="仿宋" w:eastAsia="仿宋" w:hAnsi="仿宋" w:hint="eastAsia"/>
          <w:sz w:val="32"/>
          <w:szCs w:val="32"/>
        </w:rPr>
        <w:t>《公司章程》</w:t>
      </w:r>
      <w:r w:rsidRPr="00617621">
        <w:rPr>
          <w:rFonts w:ascii="仿宋" w:eastAsia="仿宋" w:hAnsi="仿宋"/>
          <w:sz w:val="32"/>
          <w:szCs w:val="32"/>
        </w:rPr>
        <w:t>”</w:t>
      </w:r>
      <w:r w:rsidRPr="00617621">
        <w:rPr>
          <w:rFonts w:ascii="仿宋" w:eastAsia="仿宋" w:hAnsi="仿宋" w:hint="eastAsia"/>
          <w:sz w:val="32"/>
          <w:szCs w:val="32"/>
        </w:rPr>
        <w:t>）</w:t>
      </w:r>
      <w:r w:rsidR="005F4FC4">
        <w:rPr>
          <w:rFonts w:ascii="仿宋" w:eastAsia="仿宋" w:hAnsi="仿宋" w:hint="eastAsia"/>
          <w:sz w:val="32"/>
          <w:szCs w:val="32"/>
        </w:rPr>
        <w:t>，特制定本工作细则</w:t>
      </w:r>
      <w:r w:rsidRPr="00617621">
        <w:rPr>
          <w:rFonts w:ascii="仿宋" w:eastAsia="仿宋" w:hAnsi="仿宋" w:hint="eastAsia"/>
          <w:sz w:val="32"/>
          <w:szCs w:val="32"/>
        </w:rPr>
        <w:t>。</w:t>
      </w:r>
    </w:p>
    <w:p w:rsidR="00617621" w:rsidRDefault="00617621" w:rsidP="00964D02">
      <w:pPr>
        <w:pStyle w:val="Default"/>
        <w:ind w:firstLineChars="200" w:firstLine="640"/>
        <w:rPr>
          <w:rFonts w:ascii="仿宋" w:eastAsia="仿宋" w:hAnsi="仿宋" w:cs="Times New Roman"/>
          <w:sz w:val="32"/>
          <w:szCs w:val="32"/>
        </w:rPr>
      </w:pPr>
      <w:r w:rsidRPr="00617621">
        <w:rPr>
          <w:rFonts w:ascii="仿宋" w:eastAsia="仿宋" w:hAnsi="仿宋" w:cs="Times New Roman" w:hint="eastAsia"/>
          <w:sz w:val="32"/>
          <w:szCs w:val="32"/>
        </w:rPr>
        <w:t>第二条</w:t>
      </w:r>
      <w:r w:rsidR="00CC267A">
        <w:rPr>
          <w:rFonts w:ascii="仿宋" w:eastAsia="仿宋" w:hAnsi="仿宋" w:cs="Times New Roman" w:hint="eastAsia"/>
          <w:sz w:val="32"/>
          <w:szCs w:val="32"/>
        </w:rPr>
        <w:t xml:space="preserve"> </w:t>
      </w:r>
      <w:r w:rsidR="00620B79">
        <w:rPr>
          <w:rFonts w:ascii="仿宋" w:eastAsia="仿宋" w:hAnsi="仿宋" w:cs="Times New Roman" w:hint="eastAsia"/>
          <w:sz w:val="32"/>
          <w:szCs w:val="32"/>
        </w:rPr>
        <w:t>董事会秘书对公司和董事会负责，应忠实、勤勉地履行职责</w:t>
      </w:r>
      <w:r w:rsidR="00D81B07" w:rsidRPr="00D81B07">
        <w:rPr>
          <w:rFonts w:ascii="仿宋" w:eastAsia="仿宋" w:hAnsi="仿宋" w:cs="Times New Roman" w:hint="eastAsia"/>
          <w:sz w:val="32"/>
          <w:szCs w:val="32"/>
        </w:rPr>
        <w:t>。</w:t>
      </w:r>
      <w:r w:rsidRPr="00617621">
        <w:rPr>
          <w:rFonts w:ascii="仿宋" w:eastAsia="仿宋" w:hAnsi="仿宋" w:cs="Times New Roman"/>
          <w:sz w:val="32"/>
          <w:szCs w:val="32"/>
        </w:rPr>
        <w:t xml:space="preserve"> </w:t>
      </w:r>
    </w:p>
    <w:p w:rsidR="00620B79" w:rsidRPr="00620B79" w:rsidRDefault="00620B79" w:rsidP="00964D02">
      <w:pPr>
        <w:spacing w:line="360" w:lineRule="auto"/>
        <w:ind w:leftChars="-67" w:left="-141" w:firstLineChars="250" w:firstLine="800"/>
        <w:rPr>
          <w:rFonts w:ascii="仿宋" w:eastAsia="仿宋" w:hAnsi="仿宋"/>
          <w:sz w:val="32"/>
          <w:szCs w:val="32"/>
        </w:rPr>
      </w:pPr>
      <w:r>
        <w:rPr>
          <w:rFonts w:ascii="仿宋" w:eastAsia="仿宋" w:hAnsi="仿宋" w:hint="eastAsia"/>
          <w:sz w:val="32"/>
          <w:szCs w:val="32"/>
        </w:rPr>
        <w:t>第三</w:t>
      </w:r>
      <w:r w:rsidRPr="00617621">
        <w:rPr>
          <w:rFonts w:ascii="仿宋" w:eastAsia="仿宋" w:hAnsi="仿宋" w:hint="eastAsia"/>
          <w:sz w:val="32"/>
          <w:szCs w:val="32"/>
        </w:rPr>
        <w:t>条</w:t>
      </w:r>
      <w:r>
        <w:rPr>
          <w:rFonts w:ascii="仿宋" w:eastAsia="仿宋" w:hAnsi="仿宋" w:hint="eastAsia"/>
          <w:sz w:val="32"/>
          <w:szCs w:val="32"/>
        </w:rPr>
        <w:t xml:space="preserve"> </w:t>
      </w:r>
      <w:r w:rsidRPr="00620B79">
        <w:rPr>
          <w:rFonts w:ascii="仿宋" w:eastAsia="仿宋" w:hAnsi="仿宋" w:hint="eastAsia"/>
          <w:sz w:val="32"/>
          <w:szCs w:val="32"/>
        </w:rPr>
        <w:t>公司应当为董事会秘书履行职责提供便利条件，董事、监事、财务负责人及其他高级管理人员和公司相关人员应当支持、配合董事会秘书在信息披露方面的工作。</w:t>
      </w:r>
    </w:p>
    <w:p w:rsidR="00620B79" w:rsidRPr="00620B79" w:rsidRDefault="00620B79" w:rsidP="00964D02">
      <w:pPr>
        <w:spacing w:line="360" w:lineRule="auto"/>
        <w:ind w:leftChars="-67" w:left="-141" w:firstLineChars="250" w:firstLine="800"/>
        <w:rPr>
          <w:rFonts w:ascii="仿宋" w:eastAsia="仿宋" w:hAnsi="仿宋"/>
          <w:sz w:val="32"/>
          <w:szCs w:val="32"/>
        </w:rPr>
      </w:pPr>
      <w:r w:rsidRPr="00620B79">
        <w:rPr>
          <w:rFonts w:ascii="仿宋" w:eastAsia="仿宋" w:hAnsi="仿宋" w:hint="eastAsia"/>
          <w:sz w:val="32"/>
          <w:szCs w:val="32"/>
        </w:rPr>
        <w:t>董事会秘书为履行职责有权了解公司的财务和经营情况，参加涉及信息披露的有关会议，查阅涉及信息披露的所有文件，并要求公司有关部门和人员及时提供相关资料和信息。</w:t>
      </w:r>
    </w:p>
    <w:p w:rsidR="00620B79" w:rsidRPr="00620B79" w:rsidRDefault="00620B79" w:rsidP="00964D02">
      <w:pPr>
        <w:spacing w:line="360" w:lineRule="auto"/>
        <w:ind w:leftChars="-67" w:left="-141" w:firstLineChars="250" w:firstLine="800"/>
        <w:rPr>
          <w:rFonts w:ascii="仿宋" w:eastAsia="仿宋" w:hAnsi="仿宋"/>
          <w:sz w:val="32"/>
          <w:szCs w:val="32"/>
        </w:rPr>
      </w:pPr>
      <w:r w:rsidRPr="00620B79">
        <w:rPr>
          <w:rFonts w:ascii="仿宋" w:eastAsia="仿宋" w:hAnsi="仿宋" w:hint="eastAsia"/>
          <w:sz w:val="32"/>
          <w:szCs w:val="32"/>
        </w:rPr>
        <w:t>董事会秘书在履行职责过程中受到不当妨碍和严重阻挠时，可以直接向</w:t>
      </w:r>
      <w:r w:rsidR="00A60B9C">
        <w:rPr>
          <w:rFonts w:ascii="仿宋" w:eastAsia="仿宋" w:hAnsi="仿宋" w:hint="eastAsia"/>
          <w:sz w:val="32"/>
          <w:szCs w:val="32"/>
        </w:rPr>
        <w:t>深圳证券交易所</w:t>
      </w:r>
      <w:r w:rsidR="00A60B9C" w:rsidRPr="00617621">
        <w:rPr>
          <w:rFonts w:ascii="仿宋" w:eastAsia="仿宋" w:hAnsi="仿宋" w:hint="eastAsia"/>
          <w:sz w:val="32"/>
          <w:szCs w:val="32"/>
        </w:rPr>
        <w:t>（以下简称</w:t>
      </w:r>
      <w:r w:rsidR="00A60B9C" w:rsidRPr="00617621">
        <w:rPr>
          <w:rFonts w:ascii="仿宋" w:eastAsia="仿宋" w:hAnsi="仿宋"/>
          <w:sz w:val="32"/>
          <w:szCs w:val="32"/>
        </w:rPr>
        <w:t>“</w:t>
      </w:r>
      <w:r w:rsidR="00A60B9C" w:rsidRPr="00617621">
        <w:rPr>
          <w:rFonts w:ascii="仿宋" w:eastAsia="仿宋" w:hAnsi="仿宋" w:hint="eastAsia"/>
          <w:sz w:val="32"/>
          <w:szCs w:val="32"/>
        </w:rPr>
        <w:t>深交所</w:t>
      </w:r>
      <w:r w:rsidR="00A60B9C" w:rsidRPr="00617621">
        <w:rPr>
          <w:rFonts w:ascii="仿宋" w:eastAsia="仿宋" w:hAnsi="仿宋"/>
          <w:sz w:val="32"/>
          <w:szCs w:val="32"/>
        </w:rPr>
        <w:t>”</w:t>
      </w:r>
      <w:r w:rsidR="00A60B9C" w:rsidRPr="00617621">
        <w:rPr>
          <w:rFonts w:ascii="仿宋" w:eastAsia="仿宋" w:hAnsi="仿宋" w:hint="eastAsia"/>
          <w:sz w:val="32"/>
          <w:szCs w:val="32"/>
        </w:rPr>
        <w:t>）</w:t>
      </w:r>
      <w:r w:rsidRPr="00620B79">
        <w:rPr>
          <w:rFonts w:ascii="仿宋" w:eastAsia="仿宋" w:hAnsi="仿宋" w:hint="eastAsia"/>
          <w:sz w:val="32"/>
          <w:szCs w:val="32"/>
        </w:rPr>
        <w:t>报告。</w:t>
      </w:r>
    </w:p>
    <w:p w:rsidR="00620B79" w:rsidRDefault="00620B79" w:rsidP="00964D02">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第四</w:t>
      </w:r>
      <w:r w:rsidR="00617621" w:rsidRPr="00617621">
        <w:rPr>
          <w:rFonts w:ascii="仿宋" w:eastAsia="仿宋" w:hAnsi="仿宋" w:hint="eastAsia"/>
          <w:sz w:val="32"/>
          <w:szCs w:val="32"/>
        </w:rPr>
        <w:t>条</w:t>
      </w:r>
      <w:r>
        <w:rPr>
          <w:rFonts w:ascii="仿宋" w:eastAsia="仿宋" w:hAnsi="仿宋" w:hint="eastAsia"/>
          <w:sz w:val="32"/>
          <w:szCs w:val="32"/>
        </w:rPr>
        <w:t xml:space="preserve"> 董事会秘书是</w:t>
      </w:r>
      <w:r w:rsidRPr="00617621">
        <w:rPr>
          <w:rFonts w:ascii="仿宋" w:eastAsia="仿宋" w:hAnsi="仿宋" w:hint="eastAsia"/>
          <w:sz w:val="32"/>
          <w:szCs w:val="32"/>
        </w:rPr>
        <w:t>公司高级管理人员，</w:t>
      </w:r>
      <w:r w:rsidRPr="00D81B07">
        <w:rPr>
          <w:rFonts w:ascii="仿宋" w:eastAsia="仿宋" w:hAnsi="仿宋" w:hint="eastAsia"/>
          <w:color w:val="000000"/>
          <w:sz w:val="32"/>
          <w:szCs w:val="32"/>
        </w:rPr>
        <w:t>为公司与</w:t>
      </w:r>
      <w:r w:rsidRPr="00617621">
        <w:rPr>
          <w:rFonts w:ascii="仿宋" w:eastAsia="仿宋" w:hAnsi="仿宋" w:hint="eastAsia"/>
          <w:sz w:val="32"/>
          <w:szCs w:val="32"/>
        </w:rPr>
        <w:t>深交所</w:t>
      </w:r>
      <w:r>
        <w:rPr>
          <w:rFonts w:ascii="仿宋" w:eastAsia="仿宋" w:hAnsi="仿宋" w:hint="eastAsia"/>
          <w:sz w:val="32"/>
          <w:szCs w:val="32"/>
        </w:rPr>
        <w:t>之间</w:t>
      </w:r>
      <w:r w:rsidRPr="00D81B07">
        <w:rPr>
          <w:rFonts w:ascii="仿宋" w:eastAsia="仿宋" w:hAnsi="仿宋" w:hint="eastAsia"/>
          <w:color w:val="000000"/>
          <w:sz w:val="32"/>
          <w:szCs w:val="32"/>
        </w:rPr>
        <w:t>的指定联络人</w:t>
      </w:r>
      <w:r w:rsidR="00617621" w:rsidRPr="00617621">
        <w:rPr>
          <w:rFonts w:ascii="仿宋" w:eastAsia="仿宋" w:hAnsi="仿宋" w:hint="eastAsia"/>
          <w:sz w:val="32"/>
          <w:szCs w:val="32"/>
        </w:rPr>
        <w:t>，负责以公司董事会名义办理信息披露、公司治理、股权管理等其相关职责范围内的事务。</w:t>
      </w:r>
      <w:r w:rsidR="00617621" w:rsidRPr="00617621">
        <w:rPr>
          <w:rFonts w:ascii="仿宋" w:eastAsia="仿宋" w:hAnsi="仿宋"/>
          <w:sz w:val="32"/>
          <w:szCs w:val="32"/>
        </w:rPr>
        <w:t xml:space="preserve"> </w:t>
      </w:r>
    </w:p>
    <w:p w:rsidR="005C038A" w:rsidRPr="005C038A" w:rsidRDefault="005C038A" w:rsidP="005C038A">
      <w:pPr>
        <w:spacing w:line="360" w:lineRule="auto"/>
        <w:ind w:firstLineChars="200" w:firstLine="640"/>
        <w:rPr>
          <w:rFonts w:ascii="仿宋" w:eastAsia="仿宋" w:hAnsi="仿宋"/>
          <w:sz w:val="32"/>
          <w:szCs w:val="32"/>
        </w:rPr>
      </w:pPr>
      <w:r>
        <w:rPr>
          <w:rFonts w:ascii="仿宋" w:eastAsia="仿宋" w:hAnsi="仿宋" w:hint="eastAsia"/>
          <w:sz w:val="32"/>
          <w:szCs w:val="32"/>
        </w:rPr>
        <w:t>第五</w:t>
      </w:r>
      <w:r w:rsidRPr="00617621">
        <w:rPr>
          <w:rFonts w:ascii="仿宋" w:eastAsia="仿宋" w:hAnsi="仿宋" w:hint="eastAsia"/>
          <w:sz w:val="32"/>
          <w:szCs w:val="32"/>
        </w:rPr>
        <w:t>条</w:t>
      </w:r>
      <w:r>
        <w:rPr>
          <w:rFonts w:ascii="仿宋" w:eastAsia="仿宋" w:hAnsi="仿宋" w:hint="eastAsia"/>
          <w:sz w:val="32"/>
          <w:szCs w:val="32"/>
        </w:rPr>
        <w:t xml:space="preserve"> 公司应当设立董事会办公室，作为董事会秘书分管的工作部门。</w:t>
      </w:r>
      <w:r w:rsidRPr="00617621">
        <w:rPr>
          <w:rFonts w:ascii="仿宋" w:eastAsia="仿宋" w:hAnsi="仿宋"/>
          <w:sz w:val="32"/>
          <w:szCs w:val="32"/>
        </w:rPr>
        <w:t xml:space="preserve"> </w:t>
      </w:r>
    </w:p>
    <w:p w:rsidR="00620B79" w:rsidRPr="00617621" w:rsidRDefault="00620B79" w:rsidP="00D81B07">
      <w:pPr>
        <w:spacing w:line="360" w:lineRule="auto"/>
        <w:ind w:firstLineChars="200" w:firstLine="640"/>
        <w:rPr>
          <w:rFonts w:ascii="仿宋" w:eastAsia="仿宋" w:hAnsi="仿宋"/>
          <w:sz w:val="32"/>
          <w:szCs w:val="32"/>
        </w:rPr>
      </w:pPr>
    </w:p>
    <w:p w:rsidR="00617621" w:rsidRDefault="00617621" w:rsidP="00620B79">
      <w:pPr>
        <w:spacing w:line="360" w:lineRule="auto"/>
        <w:jc w:val="center"/>
        <w:rPr>
          <w:rFonts w:ascii="黑体" w:eastAsia="黑体" w:hAnsi="黑体"/>
          <w:b/>
          <w:sz w:val="36"/>
          <w:szCs w:val="36"/>
        </w:rPr>
      </w:pPr>
      <w:r w:rsidRPr="00620B79">
        <w:rPr>
          <w:rFonts w:ascii="黑体" w:eastAsia="黑体" w:hAnsi="黑体" w:hint="eastAsia"/>
          <w:b/>
          <w:sz w:val="36"/>
          <w:szCs w:val="36"/>
        </w:rPr>
        <w:t>第二章</w:t>
      </w:r>
      <w:r w:rsidRPr="00620B79">
        <w:rPr>
          <w:rFonts w:ascii="黑体" w:eastAsia="黑体" w:hAnsi="黑体"/>
          <w:b/>
          <w:sz w:val="36"/>
          <w:szCs w:val="36"/>
        </w:rPr>
        <w:t xml:space="preserve"> </w:t>
      </w:r>
      <w:r w:rsidRPr="00620B79">
        <w:rPr>
          <w:rFonts w:ascii="黑体" w:eastAsia="黑体" w:hAnsi="黑体" w:hint="eastAsia"/>
          <w:b/>
          <w:sz w:val="36"/>
          <w:szCs w:val="36"/>
        </w:rPr>
        <w:t>董事会秘书的任职资格</w:t>
      </w:r>
      <w:r w:rsidRPr="00620B79">
        <w:rPr>
          <w:rFonts w:ascii="黑体" w:eastAsia="黑体" w:hAnsi="黑体"/>
          <w:b/>
          <w:sz w:val="36"/>
          <w:szCs w:val="36"/>
        </w:rPr>
        <w:t xml:space="preserve"> </w:t>
      </w:r>
    </w:p>
    <w:p w:rsidR="00620B79" w:rsidRDefault="00620B79" w:rsidP="00620B79">
      <w:pPr>
        <w:spacing w:line="360" w:lineRule="auto"/>
        <w:rPr>
          <w:rFonts w:ascii="黑体" w:eastAsia="黑体" w:hAnsi="黑体"/>
          <w:b/>
          <w:sz w:val="36"/>
          <w:szCs w:val="36"/>
        </w:rPr>
      </w:pPr>
    </w:p>
    <w:p w:rsidR="00620B79" w:rsidRPr="00563DC3" w:rsidRDefault="005C038A" w:rsidP="00620B79">
      <w:pPr>
        <w:spacing w:line="360" w:lineRule="auto"/>
        <w:ind w:firstLineChars="250" w:firstLine="800"/>
        <w:rPr>
          <w:rFonts w:ascii="仿宋" w:eastAsia="仿宋" w:hAnsi="仿宋"/>
          <w:sz w:val="32"/>
          <w:szCs w:val="32"/>
        </w:rPr>
      </w:pPr>
      <w:r w:rsidRPr="00563DC3">
        <w:rPr>
          <w:rFonts w:ascii="仿宋" w:eastAsia="仿宋" w:hAnsi="仿宋" w:hint="eastAsia"/>
          <w:sz w:val="32"/>
          <w:szCs w:val="32"/>
        </w:rPr>
        <w:t>第六</w:t>
      </w:r>
      <w:r w:rsidR="00617621" w:rsidRPr="00563DC3">
        <w:rPr>
          <w:rFonts w:ascii="仿宋" w:eastAsia="仿宋" w:hAnsi="仿宋" w:hint="eastAsia"/>
          <w:sz w:val="32"/>
          <w:szCs w:val="32"/>
        </w:rPr>
        <w:t>条</w:t>
      </w:r>
      <w:r w:rsidR="00617621" w:rsidRPr="00563DC3">
        <w:rPr>
          <w:rFonts w:ascii="仿宋" w:eastAsia="仿宋" w:hAnsi="仿宋"/>
          <w:sz w:val="32"/>
          <w:szCs w:val="32"/>
        </w:rPr>
        <w:t xml:space="preserve"> </w:t>
      </w:r>
      <w:r w:rsidR="00617621" w:rsidRPr="00563DC3">
        <w:rPr>
          <w:rFonts w:ascii="仿宋" w:eastAsia="仿宋" w:hAnsi="仿宋" w:hint="eastAsia"/>
          <w:sz w:val="32"/>
          <w:szCs w:val="32"/>
        </w:rPr>
        <w:t>公司董事会秘书应具有下列任职资格：</w:t>
      </w:r>
      <w:r w:rsidR="00617621" w:rsidRPr="00563DC3">
        <w:rPr>
          <w:rFonts w:ascii="仿宋" w:eastAsia="仿宋" w:hAnsi="仿宋"/>
          <w:sz w:val="32"/>
          <w:szCs w:val="32"/>
        </w:rPr>
        <w:t xml:space="preserve"> </w:t>
      </w:r>
    </w:p>
    <w:p w:rsidR="00AC06A2" w:rsidRPr="00563DC3" w:rsidRDefault="00AC06A2" w:rsidP="00AC06A2">
      <w:pPr>
        <w:pStyle w:val="a5"/>
        <w:numPr>
          <w:ilvl w:val="0"/>
          <w:numId w:val="6"/>
        </w:numPr>
        <w:spacing w:line="360" w:lineRule="auto"/>
        <w:ind w:firstLineChars="0"/>
        <w:rPr>
          <w:rFonts w:ascii="仿宋" w:eastAsia="仿宋" w:hAnsi="仿宋"/>
          <w:sz w:val="32"/>
          <w:szCs w:val="32"/>
        </w:rPr>
      </w:pPr>
      <w:r w:rsidRPr="00563DC3">
        <w:rPr>
          <w:rFonts w:ascii="仿宋" w:eastAsia="仿宋" w:hAnsi="仿宋" w:hint="eastAsia"/>
          <w:sz w:val="32"/>
          <w:szCs w:val="32"/>
        </w:rPr>
        <w:t>具有大学本科以上学历；</w:t>
      </w:r>
    </w:p>
    <w:p w:rsidR="00617621" w:rsidRPr="00563DC3" w:rsidRDefault="00617621" w:rsidP="00AC06A2">
      <w:pPr>
        <w:pStyle w:val="a5"/>
        <w:numPr>
          <w:ilvl w:val="0"/>
          <w:numId w:val="6"/>
        </w:numPr>
        <w:spacing w:line="360" w:lineRule="auto"/>
        <w:ind w:firstLineChars="0"/>
        <w:rPr>
          <w:rFonts w:ascii="仿宋" w:eastAsia="仿宋" w:hAnsi="仿宋"/>
          <w:sz w:val="32"/>
          <w:szCs w:val="32"/>
        </w:rPr>
      </w:pPr>
      <w:r w:rsidRPr="00563DC3">
        <w:rPr>
          <w:rFonts w:ascii="仿宋" w:eastAsia="仿宋" w:hAnsi="仿宋" w:hint="eastAsia"/>
          <w:sz w:val="32"/>
          <w:szCs w:val="32"/>
        </w:rPr>
        <w:t>具备履行职责所必需的财务、管理、法律专业知识；</w:t>
      </w:r>
      <w:r w:rsidRPr="00563DC3">
        <w:rPr>
          <w:rFonts w:ascii="仿宋" w:eastAsia="仿宋" w:hAnsi="仿宋"/>
          <w:sz w:val="32"/>
          <w:szCs w:val="32"/>
        </w:rPr>
        <w:t xml:space="preserve"> </w:t>
      </w:r>
    </w:p>
    <w:p w:rsidR="00617621" w:rsidRPr="00563DC3" w:rsidRDefault="00AC06A2" w:rsidP="00620B79">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（三</w:t>
      </w:r>
      <w:r w:rsidR="00617621" w:rsidRPr="00563DC3">
        <w:rPr>
          <w:rFonts w:ascii="仿宋" w:eastAsia="仿宋" w:hAnsi="仿宋" w:hint="eastAsia"/>
          <w:sz w:val="32"/>
          <w:szCs w:val="32"/>
        </w:rPr>
        <w:t>）具有良好的个人品质和职业道德，严格遵守有关法律、法规和规章，能够忠诚地履行职责；</w:t>
      </w:r>
      <w:r w:rsidR="00617621" w:rsidRPr="00563DC3">
        <w:rPr>
          <w:rFonts w:ascii="仿宋" w:eastAsia="仿宋" w:hAnsi="仿宋"/>
          <w:sz w:val="32"/>
          <w:szCs w:val="32"/>
        </w:rPr>
        <w:t xml:space="preserve"> </w:t>
      </w:r>
    </w:p>
    <w:p w:rsidR="005C038A" w:rsidRPr="00563DC3" w:rsidRDefault="00AC06A2" w:rsidP="005C038A">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（四</w:t>
      </w:r>
      <w:r w:rsidR="005C038A" w:rsidRPr="00563DC3">
        <w:rPr>
          <w:rFonts w:ascii="仿宋" w:eastAsia="仿宋" w:hAnsi="仿宋" w:hint="eastAsia"/>
          <w:sz w:val="32"/>
          <w:szCs w:val="32"/>
        </w:rPr>
        <w:t>）具有</w:t>
      </w:r>
      <w:r w:rsidR="0054006A" w:rsidRPr="00563DC3">
        <w:rPr>
          <w:rFonts w:ascii="仿宋" w:eastAsia="仿宋" w:hAnsi="仿宋" w:hint="eastAsia"/>
          <w:sz w:val="32"/>
          <w:szCs w:val="32"/>
        </w:rPr>
        <w:t>履行职责</w:t>
      </w:r>
      <w:r w:rsidR="009B4399" w:rsidRPr="00563DC3">
        <w:rPr>
          <w:rFonts w:ascii="仿宋" w:eastAsia="仿宋" w:hAnsi="仿宋" w:hint="eastAsia"/>
          <w:sz w:val="32"/>
          <w:szCs w:val="32"/>
        </w:rPr>
        <w:t>必需的工作经验，并</w:t>
      </w:r>
      <w:r w:rsidR="0088651F" w:rsidRPr="00563DC3">
        <w:rPr>
          <w:rFonts w:ascii="仿宋" w:eastAsia="仿宋" w:hAnsi="仿宋" w:hint="eastAsia"/>
          <w:sz w:val="32"/>
          <w:szCs w:val="32"/>
        </w:rPr>
        <w:t>熟悉行业情况及公司内部的经营情况</w:t>
      </w:r>
      <w:r w:rsidR="005C038A" w:rsidRPr="00563DC3">
        <w:rPr>
          <w:rFonts w:ascii="仿宋" w:eastAsia="仿宋" w:hAnsi="仿宋" w:hint="eastAsia"/>
          <w:sz w:val="32"/>
          <w:szCs w:val="32"/>
        </w:rPr>
        <w:t>；</w:t>
      </w:r>
      <w:r w:rsidR="005C038A" w:rsidRPr="00563DC3">
        <w:rPr>
          <w:rFonts w:ascii="仿宋" w:eastAsia="仿宋" w:hAnsi="仿宋"/>
          <w:sz w:val="32"/>
          <w:szCs w:val="32"/>
        </w:rPr>
        <w:t xml:space="preserve"> </w:t>
      </w:r>
    </w:p>
    <w:p w:rsidR="00617621" w:rsidRPr="00563DC3" w:rsidRDefault="00AC06A2" w:rsidP="00620B79">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（五</w:t>
      </w:r>
      <w:r w:rsidR="00620B79" w:rsidRPr="00563DC3">
        <w:rPr>
          <w:rFonts w:ascii="仿宋" w:eastAsia="仿宋" w:hAnsi="仿宋" w:hint="eastAsia"/>
          <w:sz w:val="32"/>
          <w:szCs w:val="32"/>
        </w:rPr>
        <w:t>）取得深交所颁发的董事会秘书资格证书</w:t>
      </w:r>
      <w:r w:rsidR="00617621" w:rsidRPr="00563DC3">
        <w:rPr>
          <w:rFonts w:ascii="仿宋" w:eastAsia="仿宋" w:hAnsi="仿宋" w:hint="eastAsia"/>
          <w:sz w:val="32"/>
          <w:szCs w:val="32"/>
        </w:rPr>
        <w:t>。</w:t>
      </w:r>
      <w:r w:rsidR="00617621" w:rsidRPr="00563DC3">
        <w:rPr>
          <w:rFonts w:ascii="仿宋" w:eastAsia="仿宋" w:hAnsi="仿宋"/>
          <w:sz w:val="32"/>
          <w:szCs w:val="32"/>
        </w:rPr>
        <w:t xml:space="preserve"> </w:t>
      </w:r>
    </w:p>
    <w:p w:rsidR="00617621" w:rsidRPr="00563DC3" w:rsidRDefault="0088651F" w:rsidP="00620B79">
      <w:pPr>
        <w:spacing w:line="360" w:lineRule="auto"/>
        <w:ind w:firstLineChars="250" w:firstLine="800"/>
        <w:rPr>
          <w:rFonts w:ascii="仿宋" w:eastAsia="仿宋" w:hAnsi="仿宋"/>
          <w:sz w:val="32"/>
          <w:szCs w:val="32"/>
        </w:rPr>
      </w:pPr>
      <w:r w:rsidRPr="00563DC3">
        <w:rPr>
          <w:rFonts w:ascii="仿宋" w:eastAsia="仿宋" w:hAnsi="仿宋" w:hint="eastAsia"/>
          <w:sz w:val="32"/>
          <w:szCs w:val="32"/>
        </w:rPr>
        <w:t>第七</w:t>
      </w:r>
      <w:r w:rsidR="00617621" w:rsidRPr="00563DC3">
        <w:rPr>
          <w:rFonts w:ascii="仿宋" w:eastAsia="仿宋" w:hAnsi="仿宋" w:hint="eastAsia"/>
          <w:sz w:val="32"/>
          <w:szCs w:val="32"/>
        </w:rPr>
        <w:t>条</w:t>
      </w:r>
      <w:r w:rsidR="00617621" w:rsidRPr="00563DC3">
        <w:rPr>
          <w:rFonts w:ascii="仿宋" w:eastAsia="仿宋" w:hAnsi="仿宋"/>
          <w:sz w:val="32"/>
          <w:szCs w:val="32"/>
        </w:rPr>
        <w:t xml:space="preserve"> </w:t>
      </w:r>
      <w:r w:rsidR="00617621" w:rsidRPr="00563DC3">
        <w:rPr>
          <w:rFonts w:ascii="仿宋" w:eastAsia="仿宋" w:hAnsi="仿宋" w:hint="eastAsia"/>
          <w:sz w:val="32"/>
          <w:szCs w:val="32"/>
        </w:rPr>
        <w:t>具有下列情形之一的，不得担任公司的董事会秘书：</w:t>
      </w:r>
      <w:r w:rsidR="00617621" w:rsidRPr="00563DC3">
        <w:rPr>
          <w:rFonts w:ascii="仿宋" w:eastAsia="仿宋" w:hAnsi="仿宋"/>
          <w:sz w:val="32"/>
          <w:szCs w:val="32"/>
        </w:rPr>
        <w:t xml:space="preserve"> </w:t>
      </w:r>
    </w:p>
    <w:p w:rsidR="00617621" w:rsidRPr="00563DC3" w:rsidRDefault="00620B79"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（一）有《公司法》第一百四十六</w:t>
      </w:r>
      <w:r w:rsidR="00617621" w:rsidRPr="00563DC3">
        <w:rPr>
          <w:rFonts w:ascii="仿宋" w:eastAsia="仿宋" w:hAnsi="仿宋" w:hint="eastAsia"/>
          <w:sz w:val="32"/>
          <w:szCs w:val="32"/>
        </w:rPr>
        <w:t>条规定情形之一的；</w:t>
      </w:r>
      <w:r w:rsidR="00617621" w:rsidRPr="00563DC3">
        <w:rPr>
          <w:rFonts w:ascii="仿宋" w:eastAsia="仿宋" w:hAnsi="仿宋"/>
          <w:sz w:val="32"/>
          <w:szCs w:val="32"/>
        </w:rPr>
        <w:t xml:space="preserve"> </w:t>
      </w:r>
    </w:p>
    <w:p w:rsidR="00617621" w:rsidRPr="00563DC3" w:rsidRDefault="00975E57"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（二）</w:t>
      </w:r>
      <w:proofErr w:type="gramStart"/>
      <w:r w:rsidRPr="00563DC3">
        <w:rPr>
          <w:rFonts w:ascii="仿宋" w:eastAsia="仿宋" w:hAnsi="仿宋" w:hint="eastAsia"/>
          <w:sz w:val="32"/>
          <w:szCs w:val="32"/>
        </w:rPr>
        <w:t>自受到</w:t>
      </w:r>
      <w:proofErr w:type="gramEnd"/>
      <w:r w:rsidRPr="00563DC3">
        <w:rPr>
          <w:rFonts w:ascii="仿宋" w:eastAsia="仿宋" w:hAnsi="仿宋" w:hint="eastAsia"/>
          <w:sz w:val="32"/>
          <w:szCs w:val="32"/>
        </w:rPr>
        <w:t>中国证券监督管理委员</w:t>
      </w:r>
      <w:r w:rsidR="00617621" w:rsidRPr="00563DC3">
        <w:rPr>
          <w:rFonts w:ascii="仿宋" w:eastAsia="仿宋" w:hAnsi="仿宋" w:hint="eastAsia"/>
          <w:sz w:val="32"/>
          <w:szCs w:val="32"/>
        </w:rPr>
        <w:t>会</w:t>
      </w:r>
      <w:r w:rsidRPr="00563DC3">
        <w:rPr>
          <w:rFonts w:ascii="仿宋" w:eastAsia="仿宋" w:hAnsi="仿宋" w:hint="eastAsia"/>
          <w:sz w:val="32"/>
          <w:szCs w:val="32"/>
        </w:rPr>
        <w:t>（以下简称“中国证监会”）</w:t>
      </w:r>
      <w:r w:rsidR="00617621" w:rsidRPr="00563DC3">
        <w:rPr>
          <w:rFonts w:ascii="仿宋" w:eastAsia="仿宋" w:hAnsi="仿宋" w:hint="eastAsia"/>
          <w:sz w:val="32"/>
          <w:szCs w:val="32"/>
        </w:rPr>
        <w:t>最近一次行政处罚未满三年的；</w:t>
      </w:r>
      <w:r w:rsidR="00617621" w:rsidRPr="00563DC3">
        <w:rPr>
          <w:rFonts w:ascii="仿宋" w:eastAsia="仿宋" w:hAnsi="仿宋"/>
          <w:sz w:val="32"/>
          <w:szCs w:val="32"/>
        </w:rPr>
        <w:t xml:space="preserve"> </w:t>
      </w:r>
    </w:p>
    <w:p w:rsidR="00617621" w:rsidRPr="00563DC3" w:rsidRDefault="00617621"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lastRenderedPageBreak/>
        <w:t>（三）最近三年受到证券交易所公开谴责或三次以上通报批评的；</w:t>
      </w:r>
      <w:r w:rsidRPr="00563DC3">
        <w:rPr>
          <w:rFonts w:ascii="仿宋" w:eastAsia="仿宋" w:hAnsi="仿宋"/>
          <w:sz w:val="32"/>
          <w:szCs w:val="32"/>
        </w:rPr>
        <w:t xml:space="preserve"> </w:t>
      </w:r>
    </w:p>
    <w:p w:rsidR="00617621" w:rsidRPr="00563DC3" w:rsidRDefault="00617621"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（四）本公司现任监事；</w:t>
      </w:r>
      <w:r w:rsidRPr="00563DC3">
        <w:rPr>
          <w:rFonts w:ascii="仿宋" w:eastAsia="仿宋" w:hAnsi="仿宋"/>
          <w:sz w:val="32"/>
          <w:szCs w:val="32"/>
        </w:rPr>
        <w:t xml:space="preserve"> </w:t>
      </w:r>
    </w:p>
    <w:p w:rsidR="00617621" w:rsidRPr="00563DC3" w:rsidRDefault="00617621"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（五）深</w:t>
      </w:r>
      <w:r w:rsidR="00620B79" w:rsidRPr="00563DC3">
        <w:rPr>
          <w:rFonts w:ascii="仿宋" w:eastAsia="仿宋" w:hAnsi="仿宋" w:hint="eastAsia"/>
          <w:sz w:val="32"/>
          <w:szCs w:val="32"/>
        </w:rPr>
        <w:t>交</w:t>
      </w:r>
      <w:r w:rsidRPr="00563DC3">
        <w:rPr>
          <w:rFonts w:ascii="仿宋" w:eastAsia="仿宋" w:hAnsi="仿宋" w:hint="eastAsia"/>
          <w:sz w:val="32"/>
          <w:szCs w:val="32"/>
        </w:rPr>
        <w:t>所认定不适合担任董事会秘书的其他情形。</w:t>
      </w:r>
      <w:r w:rsidRPr="00563DC3">
        <w:rPr>
          <w:rFonts w:ascii="仿宋" w:eastAsia="仿宋" w:hAnsi="仿宋"/>
          <w:sz w:val="32"/>
          <w:szCs w:val="32"/>
        </w:rPr>
        <w:t xml:space="preserve"> </w:t>
      </w:r>
    </w:p>
    <w:p w:rsidR="001256C5" w:rsidRPr="00563DC3" w:rsidRDefault="0088651F" w:rsidP="001256C5">
      <w:pPr>
        <w:spacing w:line="360" w:lineRule="auto"/>
        <w:ind w:firstLineChars="200" w:firstLine="640"/>
        <w:rPr>
          <w:rFonts w:eastAsia="仿宋_GB2312"/>
          <w:sz w:val="32"/>
          <w:szCs w:val="32"/>
        </w:rPr>
      </w:pPr>
      <w:r w:rsidRPr="00563DC3">
        <w:rPr>
          <w:rFonts w:ascii="仿宋" w:eastAsia="仿宋" w:hAnsi="仿宋" w:hint="eastAsia"/>
          <w:sz w:val="32"/>
          <w:szCs w:val="32"/>
        </w:rPr>
        <w:t>第八</w:t>
      </w:r>
      <w:r w:rsidR="00617621" w:rsidRPr="00563DC3">
        <w:rPr>
          <w:rFonts w:ascii="仿宋" w:eastAsia="仿宋" w:hAnsi="仿宋" w:hint="eastAsia"/>
          <w:sz w:val="32"/>
          <w:szCs w:val="32"/>
        </w:rPr>
        <w:t>条</w:t>
      </w:r>
      <w:r w:rsidR="00617621" w:rsidRPr="00563DC3">
        <w:rPr>
          <w:rFonts w:ascii="仿宋" w:eastAsia="仿宋" w:hAnsi="仿宋"/>
          <w:sz w:val="32"/>
          <w:szCs w:val="32"/>
        </w:rPr>
        <w:t xml:space="preserve"> </w:t>
      </w:r>
      <w:r w:rsidR="003F3614" w:rsidRPr="00563DC3">
        <w:rPr>
          <w:rFonts w:ascii="仿宋" w:eastAsia="仿宋" w:hAnsi="仿宋" w:hint="eastAsia"/>
          <w:sz w:val="32"/>
          <w:szCs w:val="32"/>
        </w:rPr>
        <w:t>公司董事或其他高级管理人员可以兼任董事会秘书,但</w:t>
      </w:r>
      <w:r w:rsidR="003F3614" w:rsidRPr="00563DC3">
        <w:rPr>
          <w:rFonts w:ascii="仿宋_GB2312" w:eastAsia="仿宋_GB2312" w:hAnsi="宋体" w:hint="eastAsia"/>
          <w:sz w:val="32"/>
          <w:szCs w:val="32"/>
        </w:rPr>
        <w:t>必须保证有足够的精力和时间承担董事会秘书工作。</w:t>
      </w:r>
      <w:r w:rsidR="003F3614" w:rsidRPr="00563DC3">
        <w:rPr>
          <w:rFonts w:eastAsia="仿宋_GB2312" w:hint="eastAsia"/>
          <w:sz w:val="32"/>
          <w:szCs w:val="32"/>
        </w:rPr>
        <w:t>董事兼任董事会秘书的，如果某一行为应由董事及董事会秘书分别做出时，则该兼任董事会秘书的董事不得以双重身份做出。</w:t>
      </w:r>
    </w:p>
    <w:p w:rsidR="003F3614" w:rsidRPr="00563DC3" w:rsidRDefault="003F3614"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 xml:space="preserve">第九条 </w:t>
      </w:r>
      <w:r w:rsidRPr="00563DC3">
        <w:rPr>
          <w:rFonts w:eastAsia="仿宋_GB2312" w:hint="eastAsia"/>
          <w:sz w:val="32"/>
          <w:szCs w:val="32"/>
        </w:rPr>
        <w:t>公司聘请的会计师事务所的会计师和审计师、律师事务所的律师，不得兼任董事会秘书。</w:t>
      </w:r>
    </w:p>
    <w:p w:rsidR="001256C5" w:rsidRPr="00563DC3" w:rsidRDefault="00617621" w:rsidP="005C038A">
      <w:pPr>
        <w:spacing w:line="360" w:lineRule="auto"/>
        <w:ind w:left="460"/>
        <w:rPr>
          <w:rFonts w:ascii="仿宋" w:eastAsia="仿宋" w:hAnsi="仿宋"/>
          <w:sz w:val="32"/>
          <w:szCs w:val="32"/>
        </w:rPr>
      </w:pPr>
      <w:r w:rsidRPr="00563DC3">
        <w:rPr>
          <w:rFonts w:ascii="仿宋" w:eastAsia="仿宋" w:hAnsi="仿宋"/>
          <w:sz w:val="32"/>
          <w:szCs w:val="32"/>
        </w:rPr>
        <w:t xml:space="preserve"> </w:t>
      </w:r>
    </w:p>
    <w:p w:rsidR="00617621" w:rsidRPr="00563DC3" w:rsidRDefault="00617621" w:rsidP="001256C5">
      <w:pPr>
        <w:spacing w:line="360" w:lineRule="auto"/>
        <w:jc w:val="center"/>
        <w:rPr>
          <w:rFonts w:ascii="黑体" w:eastAsia="黑体" w:hAnsi="黑体"/>
          <w:b/>
          <w:sz w:val="36"/>
          <w:szCs w:val="36"/>
        </w:rPr>
      </w:pPr>
      <w:r w:rsidRPr="00563DC3">
        <w:rPr>
          <w:rFonts w:ascii="黑体" w:eastAsia="黑体" w:hAnsi="黑体" w:hint="eastAsia"/>
          <w:b/>
          <w:sz w:val="36"/>
          <w:szCs w:val="36"/>
        </w:rPr>
        <w:t>第三章</w:t>
      </w:r>
      <w:r w:rsidRPr="00563DC3">
        <w:rPr>
          <w:rFonts w:ascii="黑体" w:eastAsia="黑体" w:hAnsi="黑体"/>
          <w:b/>
          <w:sz w:val="36"/>
          <w:szCs w:val="36"/>
        </w:rPr>
        <w:t xml:space="preserve"> </w:t>
      </w:r>
      <w:r w:rsidRPr="00563DC3">
        <w:rPr>
          <w:rFonts w:ascii="黑体" w:eastAsia="黑体" w:hAnsi="黑体" w:hint="eastAsia"/>
          <w:b/>
          <w:sz w:val="36"/>
          <w:szCs w:val="36"/>
        </w:rPr>
        <w:t>董事会秘书的职责</w:t>
      </w:r>
      <w:r w:rsidRPr="00563DC3">
        <w:rPr>
          <w:rFonts w:ascii="黑体" w:eastAsia="黑体" w:hAnsi="黑体"/>
          <w:b/>
          <w:sz w:val="36"/>
          <w:szCs w:val="36"/>
        </w:rPr>
        <w:t xml:space="preserve"> </w:t>
      </w:r>
    </w:p>
    <w:p w:rsidR="001256C5" w:rsidRPr="00563DC3" w:rsidRDefault="001256C5" w:rsidP="001256C5">
      <w:pPr>
        <w:spacing w:line="360" w:lineRule="auto"/>
        <w:jc w:val="center"/>
        <w:rPr>
          <w:rFonts w:ascii="黑体" w:eastAsia="黑体" w:hAnsi="黑体"/>
          <w:b/>
          <w:sz w:val="36"/>
          <w:szCs w:val="36"/>
        </w:rPr>
      </w:pPr>
    </w:p>
    <w:p w:rsidR="001256C5" w:rsidRPr="00563DC3" w:rsidRDefault="003F3614" w:rsidP="001256C5">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第十</w:t>
      </w:r>
      <w:r w:rsidR="00617621" w:rsidRPr="00563DC3">
        <w:rPr>
          <w:rFonts w:ascii="仿宋" w:eastAsia="仿宋" w:hAnsi="仿宋" w:hint="eastAsia"/>
          <w:sz w:val="32"/>
          <w:szCs w:val="32"/>
        </w:rPr>
        <w:t>条</w:t>
      </w:r>
      <w:r w:rsidR="00617621" w:rsidRPr="00563DC3">
        <w:rPr>
          <w:rFonts w:ascii="仿宋" w:eastAsia="仿宋" w:hAnsi="仿宋"/>
          <w:sz w:val="32"/>
          <w:szCs w:val="32"/>
        </w:rPr>
        <w:t xml:space="preserve"> </w:t>
      </w:r>
      <w:r w:rsidR="00617621" w:rsidRPr="00563DC3">
        <w:rPr>
          <w:rFonts w:ascii="仿宋" w:eastAsia="仿宋" w:hAnsi="仿宋" w:hint="eastAsia"/>
          <w:sz w:val="32"/>
          <w:szCs w:val="32"/>
        </w:rPr>
        <w:t>董事会秘书的主要职责是：</w:t>
      </w:r>
      <w:r w:rsidR="00617621" w:rsidRPr="00563DC3">
        <w:rPr>
          <w:rFonts w:ascii="仿宋" w:eastAsia="仿宋" w:hAnsi="仿宋"/>
          <w:sz w:val="32"/>
          <w:szCs w:val="32"/>
        </w:rPr>
        <w:t xml:space="preserve"> </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（一）</w:t>
      </w:r>
      <w:r w:rsidR="001256C5" w:rsidRPr="00563DC3">
        <w:rPr>
          <w:rFonts w:ascii="仿宋" w:eastAsia="仿宋" w:hAnsi="仿宋" w:hint="eastAsia"/>
          <w:sz w:val="32"/>
          <w:szCs w:val="32"/>
        </w:rPr>
        <w:t>负责公司信息披露事务，协调公司信息披露工作，组织制订公司信息披露事务管理</w:t>
      </w:r>
      <w:r w:rsidR="00A60B9C" w:rsidRPr="00563DC3">
        <w:rPr>
          <w:rFonts w:ascii="仿宋" w:eastAsia="仿宋" w:hAnsi="仿宋" w:hint="eastAsia"/>
          <w:sz w:val="32"/>
          <w:szCs w:val="32"/>
        </w:rPr>
        <w:t>制度</w:t>
      </w:r>
      <w:r w:rsidR="001256C5" w:rsidRPr="00563DC3">
        <w:rPr>
          <w:rFonts w:ascii="仿宋" w:eastAsia="仿宋" w:hAnsi="仿宋" w:hint="eastAsia"/>
          <w:sz w:val="32"/>
          <w:szCs w:val="32"/>
        </w:rPr>
        <w:t>，督促公司及相关信息披露义务人遵守信息披露相关规定</w:t>
      </w:r>
      <w:r w:rsidR="004421D4" w:rsidRPr="00563DC3">
        <w:rPr>
          <w:rFonts w:ascii="仿宋" w:eastAsia="仿宋" w:hAnsi="仿宋" w:hint="eastAsia"/>
          <w:sz w:val="32"/>
          <w:szCs w:val="32"/>
        </w:rPr>
        <w:t>,负责内幕信息知情人登记报备工作</w:t>
      </w:r>
      <w:r w:rsidR="001256C5" w:rsidRPr="00563DC3">
        <w:rPr>
          <w:rFonts w:ascii="仿宋" w:eastAsia="仿宋" w:hAnsi="仿宋" w:hint="eastAsia"/>
          <w:sz w:val="32"/>
          <w:szCs w:val="32"/>
        </w:rPr>
        <w:t>；</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（二）</w:t>
      </w:r>
      <w:r w:rsidR="001256C5" w:rsidRPr="00563DC3">
        <w:rPr>
          <w:rFonts w:ascii="仿宋" w:eastAsia="仿宋" w:hAnsi="仿宋" w:hint="eastAsia"/>
          <w:sz w:val="32"/>
          <w:szCs w:val="32"/>
        </w:rPr>
        <w:t>负责公司投资者关系管理</w:t>
      </w:r>
      <w:r w:rsidR="004421D4" w:rsidRPr="00563DC3">
        <w:rPr>
          <w:rFonts w:ascii="仿宋" w:eastAsia="仿宋" w:hAnsi="仿宋" w:hint="eastAsia"/>
          <w:sz w:val="32"/>
          <w:szCs w:val="32"/>
        </w:rPr>
        <w:t>，完善公司投资者沟通、接待和服务工作</w:t>
      </w:r>
      <w:r w:rsidR="00BE1B8F" w:rsidRPr="00563DC3">
        <w:rPr>
          <w:rFonts w:ascii="仿宋" w:eastAsia="仿宋" w:hAnsi="仿宋" w:hint="eastAsia"/>
          <w:sz w:val="32"/>
          <w:szCs w:val="32"/>
        </w:rPr>
        <w:t>机制；</w:t>
      </w:r>
      <w:r w:rsidR="004421D4" w:rsidRPr="00563DC3">
        <w:rPr>
          <w:rFonts w:ascii="仿宋" w:eastAsia="仿宋" w:hAnsi="仿宋" w:hint="eastAsia"/>
          <w:sz w:val="32"/>
          <w:szCs w:val="32"/>
        </w:rPr>
        <w:t>负责</w:t>
      </w:r>
      <w:r w:rsidR="001256C5" w:rsidRPr="00563DC3">
        <w:rPr>
          <w:rFonts w:ascii="仿宋" w:eastAsia="仿宋" w:hAnsi="仿宋" w:hint="eastAsia"/>
          <w:sz w:val="32"/>
          <w:szCs w:val="32"/>
        </w:rPr>
        <w:t>股东资料管理工作，</w:t>
      </w:r>
      <w:r w:rsidR="004421D4" w:rsidRPr="00563DC3">
        <w:rPr>
          <w:rFonts w:ascii="仿宋" w:eastAsia="仿宋" w:hAnsi="仿宋" w:hint="eastAsia"/>
          <w:sz w:val="32"/>
          <w:szCs w:val="32"/>
        </w:rPr>
        <w:t>办理公司限售股相关事宜</w:t>
      </w:r>
      <w:r w:rsidR="00BE1B8F" w:rsidRPr="00563DC3">
        <w:rPr>
          <w:rFonts w:ascii="仿宋" w:eastAsia="仿宋" w:hAnsi="仿宋" w:hint="eastAsia"/>
          <w:sz w:val="32"/>
          <w:szCs w:val="32"/>
        </w:rPr>
        <w:t>；</w:t>
      </w:r>
      <w:r w:rsidR="001256C5" w:rsidRPr="00563DC3">
        <w:rPr>
          <w:rFonts w:ascii="仿宋" w:eastAsia="仿宋" w:hAnsi="仿宋" w:hint="eastAsia"/>
          <w:sz w:val="32"/>
          <w:szCs w:val="32"/>
        </w:rPr>
        <w:t>协调公司与证券监管机构、股东及实际控制</w:t>
      </w:r>
      <w:r w:rsidR="001256C5" w:rsidRPr="00563DC3">
        <w:rPr>
          <w:rFonts w:ascii="仿宋" w:eastAsia="仿宋" w:hAnsi="仿宋" w:hint="eastAsia"/>
          <w:sz w:val="32"/>
          <w:szCs w:val="32"/>
        </w:rPr>
        <w:lastRenderedPageBreak/>
        <w:t>人、保荐人、证券服务机构、媒体等之间的信息沟通；</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（三）</w:t>
      </w:r>
      <w:r w:rsidR="001256C5" w:rsidRPr="00563DC3">
        <w:rPr>
          <w:rFonts w:ascii="仿宋" w:eastAsia="仿宋" w:hAnsi="仿宋" w:hint="eastAsia"/>
          <w:sz w:val="32"/>
          <w:szCs w:val="32"/>
        </w:rPr>
        <w:t xml:space="preserve"> 组织筹备董事会会议和股东大会，参加股东大会、董事会会议、监事会会议及高级管理人员相关会议，负责董事会会议记录工作并签字；</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（四）</w:t>
      </w:r>
      <w:r w:rsidR="001256C5" w:rsidRPr="00563DC3">
        <w:rPr>
          <w:rFonts w:ascii="仿宋" w:eastAsia="仿宋" w:hAnsi="仿宋" w:hint="eastAsia"/>
          <w:sz w:val="32"/>
          <w:szCs w:val="32"/>
        </w:rPr>
        <w:t>负责公司信息披露的保密工作，在未公开重大信息出现泄露时，及时向深交所报告并公告；</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（五）</w:t>
      </w:r>
      <w:r w:rsidR="001256C5" w:rsidRPr="00563DC3">
        <w:rPr>
          <w:rFonts w:ascii="仿宋" w:eastAsia="仿宋" w:hAnsi="仿宋" w:hint="eastAsia"/>
          <w:sz w:val="32"/>
          <w:szCs w:val="32"/>
        </w:rPr>
        <w:t>关注媒体报道并主动求证真实情况，督促董事会及时回复深交所所有问询；</w:t>
      </w:r>
    </w:p>
    <w:p w:rsidR="00617621"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（六）</w:t>
      </w:r>
      <w:r w:rsidR="00A60B9C" w:rsidRPr="00563DC3">
        <w:rPr>
          <w:rFonts w:ascii="仿宋" w:eastAsia="仿宋" w:hAnsi="仿宋" w:hint="eastAsia"/>
          <w:sz w:val="32"/>
          <w:szCs w:val="32"/>
        </w:rPr>
        <w:t>组织董事、监事和高级管理人员参加证券法律法规等</w:t>
      </w:r>
      <w:r w:rsidR="001256C5" w:rsidRPr="00563DC3">
        <w:rPr>
          <w:rFonts w:ascii="仿宋" w:eastAsia="仿宋" w:hAnsi="仿宋" w:hint="eastAsia"/>
          <w:sz w:val="32"/>
          <w:szCs w:val="32"/>
        </w:rPr>
        <w:t>规定的培训，协助前述人员了解各自在信息披露中的权利和义务；</w:t>
      </w:r>
      <w:r w:rsidRPr="00563DC3">
        <w:rPr>
          <w:rFonts w:ascii="仿宋" w:eastAsia="仿宋" w:hAnsi="仿宋"/>
          <w:sz w:val="32"/>
          <w:szCs w:val="32"/>
        </w:rPr>
        <w:t xml:space="preserve"> </w:t>
      </w:r>
    </w:p>
    <w:p w:rsidR="00BE1B8F" w:rsidRPr="00563DC3" w:rsidRDefault="00617621" w:rsidP="001256C5">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（七）</w:t>
      </w:r>
      <w:r w:rsidR="001256C5" w:rsidRPr="00563DC3">
        <w:rPr>
          <w:rFonts w:ascii="仿宋" w:eastAsia="仿宋" w:hAnsi="仿宋" w:hint="eastAsia"/>
          <w:sz w:val="32"/>
          <w:szCs w:val="32"/>
        </w:rPr>
        <w:t>督促董事、监事和高级管理人员遵守</w:t>
      </w:r>
      <w:r w:rsidR="00BE1B8F" w:rsidRPr="00563DC3">
        <w:rPr>
          <w:rFonts w:ascii="仿宋" w:eastAsia="仿宋" w:hAnsi="仿宋" w:hint="eastAsia"/>
          <w:sz w:val="32"/>
          <w:szCs w:val="32"/>
        </w:rPr>
        <w:t>和学习</w:t>
      </w:r>
      <w:r w:rsidR="001256C5" w:rsidRPr="00563DC3">
        <w:rPr>
          <w:rFonts w:ascii="仿宋" w:eastAsia="仿宋" w:hAnsi="仿宋" w:hint="eastAsia"/>
          <w:sz w:val="32"/>
          <w:szCs w:val="32"/>
        </w:rPr>
        <w:t>法律、法规、规章、规范性文件</w:t>
      </w:r>
      <w:r w:rsidR="00A60B9C" w:rsidRPr="00563DC3">
        <w:rPr>
          <w:rFonts w:ascii="仿宋" w:eastAsia="仿宋" w:hAnsi="仿宋" w:hint="eastAsia"/>
          <w:sz w:val="32"/>
          <w:szCs w:val="32"/>
        </w:rPr>
        <w:t>等</w:t>
      </w:r>
      <w:r w:rsidR="001256C5" w:rsidRPr="00563DC3">
        <w:rPr>
          <w:rFonts w:ascii="仿宋" w:eastAsia="仿宋" w:hAnsi="仿宋" w:hint="eastAsia"/>
          <w:sz w:val="32"/>
          <w:szCs w:val="32"/>
        </w:rPr>
        <w:t>相关规定及</w:t>
      </w:r>
      <w:r w:rsidR="00915738" w:rsidRPr="00563DC3">
        <w:rPr>
          <w:rFonts w:ascii="仿宋" w:eastAsia="仿宋" w:hAnsi="仿宋" w:hint="eastAsia"/>
          <w:sz w:val="32"/>
          <w:szCs w:val="32"/>
        </w:rPr>
        <w:t>《</w:t>
      </w:r>
      <w:r w:rsidR="001256C5" w:rsidRPr="00563DC3">
        <w:rPr>
          <w:rFonts w:ascii="仿宋" w:eastAsia="仿宋" w:hAnsi="仿宋" w:hint="eastAsia"/>
          <w:sz w:val="32"/>
          <w:szCs w:val="32"/>
        </w:rPr>
        <w:t>公司章程</w:t>
      </w:r>
      <w:r w:rsidR="00915738" w:rsidRPr="00563DC3">
        <w:rPr>
          <w:rFonts w:ascii="仿宋" w:eastAsia="仿宋" w:hAnsi="仿宋" w:hint="eastAsia"/>
          <w:sz w:val="32"/>
          <w:szCs w:val="32"/>
        </w:rPr>
        <w:t>》</w:t>
      </w:r>
      <w:r w:rsidR="001256C5" w:rsidRPr="00563DC3">
        <w:rPr>
          <w:rFonts w:ascii="仿宋" w:eastAsia="仿宋" w:hAnsi="仿宋" w:hint="eastAsia"/>
          <w:sz w:val="32"/>
          <w:szCs w:val="32"/>
        </w:rPr>
        <w:t>，切实履行其所</w:t>
      </w:r>
      <w:proofErr w:type="gramStart"/>
      <w:r w:rsidR="001256C5" w:rsidRPr="00563DC3">
        <w:rPr>
          <w:rFonts w:ascii="仿宋" w:eastAsia="仿宋" w:hAnsi="仿宋" w:hint="eastAsia"/>
          <w:sz w:val="32"/>
          <w:szCs w:val="32"/>
        </w:rPr>
        <w:t>作出</w:t>
      </w:r>
      <w:proofErr w:type="gramEnd"/>
      <w:r w:rsidR="001256C5" w:rsidRPr="00563DC3">
        <w:rPr>
          <w:rFonts w:ascii="仿宋" w:eastAsia="仿宋" w:hAnsi="仿宋" w:hint="eastAsia"/>
          <w:sz w:val="32"/>
          <w:szCs w:val="32"/>
        </w:rPr>
        <w:t>的承诺；在知悉公司</w:t>
      </w:r>
      <w:proofErr w:type="gramStart"/>
      <w:r w:rsidR="001256C5" w:rsidRPr="00563DC3">
        <w:rPr>
          <w:rFonts w:ascii="仿宋" w:eastAsia="仿宋" w:hAnsi="仿宋" w:hint="eastAsia"/>
          <w:sz w:val="32"/>
          <w:szCs w:val="32"/>
        </w:rPr>
        <w:t>作出</w:t>
      </w:r>
      <w:proofErr w:type="gramEnd"/>
      <w:r w:rsidR="001256C5" w:rsidRPr="00563DC3">
        <w:rPr>
          <w:rFonts w:ascii="仿宋" w:eastAsia="仿宋" w:hAnsi="仿宋" w:hint="eastAsia"/>
          <w:sz w:val="32"/>
          <w:szCs w:val="32"/>
        </w:rPr>
        <w:t>或者可能</w:t>
      </w:r>
      <w:proofErr w:type="gramStart"/>
      <w:r w:rsidR="001256C5" w:rsidRPr="00563DC3">
        <w:rPr>
          <w:rFonts w:ascii="仿宋" w:eastAsia="仿宋" w:hAnsi="仿宋" w:hint="eastAsia"/>
          <w:sz w:val="32"/>
          <w:szCs w:val="32"/>
        </w:rPr>
        <w:t>作出</w:t>
      </w:r>
      <w:proofErr w:type="gramEnd"/>
      <w:r w:rsidR="001256C5" w:rsidRPr="00563DC3">
        <w:rPr>
          <w:rFonts w:ascii="仿宋" w:eastAsia="仿宋" w:hAnsi="仿宋" w:hint="eastAsia"/>
          <w:sz w:val="32"/>
          <w:szCs w:val="32"/>
        </w:rPr>
        <w:t>违反有关规定的决议时，应当予以提醒并立即如</w:t>
      </w:r>
      <w:proofErr w:type="gramStart"/>
      <w:r w:rsidR="001256C5" w:rsidRPr="00563DC3">
        <w:rPr>
          <w:rFonts w:ascii="仿宋" w:eastAsia="仿宋" w:hAnsi="仿宋" w:hint="eastAsia"/>
          <w:sz w:val="32"/>
          <w:szCs w:val="32"/>
        </w:rPr>
        <w:t>实地向</w:t>
      </w:r>
      <w:proofErr w:type="gramEnd"/>
      <w:r w:rsidR="001256C5" w:rsidRPr="00563DC3">
        <w:rPr>
          <w:rFonts w:ascii="仿宋" w:eastAsia="仿宋" w:hAnsi="仿宋" w:hint="eastAsia"/>
          <w:sz w:val="32"/>
          <w:szCs w:val="32"/>
        </w:rPr>
        <w:t>深交所报告；</w:t>
      </w:r>
    </w:p>
    <w:p w:rsidR="001256C5" w:rsidRPr="00563DC3" w:rsidRDefault="00CC267A" w:rsidP="009043F2">
      <w:pPr>
        <w:spacing w:line="360" w:lineRule="auto"/>
        <w:ind w:firstLineChars="150" w:firstLine="480"/>
        <w:rPr>
          <w:rFonts w:ascii="仿宋" w:eastAsia="仿宋" w:hAnsi="仿宋"/>
          <w:sz w:val="32"/>
          <w:szCs w:val="32"/>
        </w:rPr>
      </w:pPr>
      <w:r w:rsidRPr="00563DC3">
        <w:rPr>
          <w:rFonts w:ascii="仿宋" w:eastAsia="仿宋" w:hAnsi="仿宋" w:hint="eastAsia"/>
          <w:sz w:val="32"/>
          <w:szCs w:val="32"/>
        </w:rPr>
        <w:t>（八</w:t>
      </w:r>
      <w:r w:rsidR="00617621" w:rsidRPr="00563DC3">
        <w:rPr>
          <w:rFonts w:ascii="仿宋" w:eastAsia="仿宋" w:hAnsi="仿宋" w:hint="eastAsia"/>
          <w:sz w:val="32"/>
          <w:szCs w:val="32"/>
        </w:rPr>
        <w:t>）</w:t>
      </w:r>
      <w:r w:rsidR="001256C5" w:rsidRPr="00563DC3">
        <w:rPr>
          <w:rFonts w:ascii="仿宋" w:eastAsia="仿宋" w:hAnsi="仿宋" w:hint="eastAsia"/>
          <w:sz w:val="32"/>
          <w:szCs w:val="32"/>
        </w:rPr>
        <w:t>《公司法》、《证券法》、中国证监会和深交所要求履行的其他职责。</w:t>
      </w:r>
    </w:p>
    <w:p w:rsidR="001256C5" w:rsidRPr="00563DC3" w:rsidRDefault="001333FE" w:rsidP="001333FE">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第十</w:t>
      </w:r>
      <w:r w:rsidR="003F3614" w:rsidRPr="00563DC3">
        <w:rPr>
          <w:rFonts w:ascii="仿宋" w:eastAsia="仿宋" w:hAnsi="仿宋" w:hint="eastAsia"/>
          <w:sz w:val="32"/>
          <w:szCs w:val="32"/>
        </w:rPr>
        <w:t>一</w:t>
      </w:r>
      <w:r w:rsidRPr="00563DC3">
        <w:rPr>
          <w:rFonts w:ascii="仿宋" w:eastAsia="仿宋" w:hAnsi="仿宋" w:hint="eastAsia"/>
          <w:sz w:val="32"/>
          <w:szCs w:val="32"/>
        </w:rPr>
        <w:t>条 公司召开总经理办公会以及其他涉及公司重大事项的会议，应及时告知董事会秘书列席，并提供会议资料。</w:t>
      </w:r>
    </w:p>
    <w:p w:rsidR="001333FE" w:rsidRPr="00563DC3" w:rsidRDefault="001333FE" w:rsidP="007364EF">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公司各分公司、控股子公司、共同控制企业和参股公司在</w:t>
      </w:r>
      <w:proofErr w:type="gramStart"/>
      <w:r w:rsidRPr="00563DC3">
        <w:rPr>
          <w:rFonts w:ascii="仿宋" w:eastAsia="仿宋" w:hAnsi="仿宋" w:hint="eastAsia"/>
          <w:sz w:val="32"/>
          <w:szCs w:val="32"/>
        </w:rPr>
        <w:t>作出</w:t>
      </w:r>
      <w:proofErr w:type="gramEnd"/>
      <w:r w:rsidRPr="00563DC3">
        <w:rPr>
          <w:rFonts w:ascii="仿宋" w:eastAsia="仿宋" w:hAnsi="仿宋" w:hint="eastAsia"/>
          <w:sz w:val="32"/>
          <w:szCs w:val="32"/>
        </w:rPr>
        <w:t>可能涉及公司信息披露的重大决定之前，应当事先</w:t>
      </w:r>
      <w:r w:rsidR="00915738" w:rsidRPr="00563DC3">
        <w:rPr>
          <w:rFonts w:ascii="仿宋" w:eastAsia="仿宋" w:hAnsi="仿宋" w:hint="eastAsia"/>
          <w:sz w:val="32"/>
          <w:szCs w:val="32"/>
        </w:rPr>
        <w:t>书</w:t>
      </w:r>
      <w:r w:rsidR="00915738" w:rsidRPr="00563DC3">
        <w:rPr>
          <w:rFonts w:ascii="仿宋" w:eastAsia="仿宋" w:hAnsi="仿宋" w:hint="eastAsia"/>
          <w:sz w:val="32"/>
          <w:szCs w:val="32"/>
        </w:rPr>
        <w:lastRenderedPageBreak/>
        <w:t>面</w:t>
      </w:r>
      <w:r w:rsidRPr="00563DC3">
        <w:rPr>
          <w:rFonts w:ascii="仿宋" w:eastAsia="仿宋" w:hAnsi="仿宋" w:hint="eastAsia"/>
          <w:sz w:val="32"/>
          <w:szCs w:val="32"/>
        </w:rPr>
        <w:t>征询董事会秘书的意见。</w:t>
      </w:r>
    </w:p>
    <w:p w:rsidR="001333FE" w:rsidRPr="00563DC3" w:rsidRDefault="001333FE" w:rsidP="001333FE">
      <w:pPr>
        <w:spacing w:line="360" w:lineRule="auto"/>
        <w:ind w:firstLineChars="150" w:firstLine="480"/>
        <w:rPr>
          <w:rFonts w:ascii="仿宋" w:eastAsia="仿宋" w:hAnsi="仿宋"/>
          <w:sz w:val="32"/>
          <w:szCs w:val="32"/>
        </w:rPr>
      </w:pPr>
    </w:p>
    <w:p w:rsidR="00617621" w:rsidRPr="00563DC3" w:rsidRDefault="00617621" w:rsidP="001256C5">
      <w:pPr>
        <w:spacing w:line="360" w:lineRule="auto"/>
        <w:jc w:val="center"/>
        <w:rPr>
          <w:rFonts w:ascii="黑体" w:eastAsia="黑体" w:hAnsi="黑体"/>
          <w:b/>
          <w:sz w:val="36"/>
          <w:szCs w:val="36"/>
        </w:rPr>
      </w:pPr>
      <w:r w:rsidRPr="00563DC3">
        <w:rPr>
          <w:rFonts w:ascii="黑体" w:eastAsia="黑体" w:hAnsi="黑体" w:hint="eastAsia"/>
          <w:b/>
          <w:sz w:val="36"/>
          <w:szCs w:val="36"/>
        </w:rPr>
        <w:t>第四章</w:t>
      </w:r>
      <w:r w:rsidRPr="00563DC3">
        <w:rPr>
          <w:rFonts w:ascii="黑体" w:eastAsia="黑体" w:hAnsi="黑体"/>
          <w:b/>
          <w:sz w:val="36"/>
          <w:szCs w:val="36"/>
        </w:rPr>
        <w:t xml:space="preserve"> </w:t>
      </w:r>
      <w:r w:rsidRPr="00563DC3">
        <w:rPr>
          <w:rFonts w:ascii="黑体" w:eastAsia="黑体" w:hAnsi="黑体" w:hint="eastAsia"/>
          <w:b/>
          <w:sz w:val="36"/>
          <w:szCs w:val="36"/>
        </w:rPr>
        <w:t>董事会秘书的任免</w:t>
      </w:r>
      <w:r w:rsidRPr="00563DC3">
        <w:rPr>
          <w:rFonts w:ascii="黑体" w:eastAsia="黑体" w:hAnsi="黑体"/>
          <w:b/>
          <w:sz w:val="36"/>
          <w:szCs w:val="36"/>
        </w:rPr>
        <w:t xml:space="preserve"> </w:t>
      </w:r>
    </w:p>
    <w:p w:rsidR="00CF6CD0" w:rsidRPr="00563DC3" w:rsidRDefault="00CF6CD0" w:rsidP="00CF6CD0">
      <w:pPr>
        <w:spacing w:line="360" w:lineRule="auto"/>
        <w:rPr>
          <w:rFonts w:ascii="仿宋" w:eastAsia="仿宋" w:hAnsi="仿宋"/>
          <w:sz w:val="32"/>
          <w:szCs w:val="32"/>
        </w:rPr>
      </w:pPr>
    </w:p>
    <w:p w:rsidR="00617621" w:rsidRPr="00617621" w:rsidRDefault="003F3614" w:rsidP="00CF6CD0">
      <w:pPr>
        <w:spacing w:line="360" w:lineRule="auto"/>
        <w:ind w:firstLineChars="200" w:firstLine="640"/>
        <w:rPr>
          <w:rFonts w:ascii="仿宋" w:eastAsia="仿宋" w:hAnsi="仿宋"/>
          <w:sz w:val="32"/>
          <w:szCs w:val="32"/>
        </w:rPr>
      </w:pPr>
      <w:r w:rsidRPr="00563DC3">
        <w:rPr>
          <w:rFonts w:ascii="仿宋" w:eastAsia="仿宋" w:hAnsi="仿宋" w:hint="eastAsia"/>
          <w:sz w:val="32"/>
          <w:szCs w:val="32"/>
        </w:rPr>
        <w:t>第十二</w:t>
      </w:r>
      <w:r w:rsidR="00617621" w:rsidRPr="00563DC3">
        <w:rPr>
          <w:rFonts w:ascii="仿宋" w:eastAsia="仿宋" w:hAnsi="仿宋" w:hint="eastAsia"/>
          <w:sz w:val="32"/>
          <w:szCs w:val="32"/>
        </w:rPr>
        <w:t>条</w:t>
      </w:r>
      <w:r w:rsidR="00617621" w:rsidRPr="00563DC3">
        <w:rPr>
          <w:rFonts w:ascii="仿宋" w:eastAsia="仿宋" w:hAnsi="仿宋"/>
          <w:sz w:val="32"/>
          <w:szCs w:val="32"/>
        </w:rPr>
        <w:t xml:space="preserve"> </w:t>
      </w:r>
      <w:r w:rsidR="00617621" w:rsidRPr="00563DC3">
        <w:rPr>
          <w:rFonts w:ascii="仿宋" w:eastAsia="仿宋" w:hAnsi="仿宋" w:hint="eastAsia"/>
          <w:sz w:val="32"/>
          <w:szCs w:val="32"/>
        </w:rPr>
        <w:t>董事会秘书由董事长提名，经董事会聘任或解聘。</w:t>
      </w:r>
      <w:r w:rsidR="00AC06A2" w:rsidRPr="00563DC3">
        <w:rPr>
          <w:rFonts w:ascii="仿宋" w:eastAsia="仿宋" w:hAnsi="仿宋" w:hint="eastAsia"/>
          <w:sz w:val="32"/>
          <w:szCs w:val="32"/>
        </w:rPr>
        <w:t>董事会秘书一般聘期三年，可以连聘连任。</w:t>
      </w:r>
    </w:p>
    <w:p w:rsidR="00617621" w:rsidRPr="00617621" w:rsidRDefault="00421B54" w:rsidP="00CF6CD0">
      <w:pPr>
        <w:spacing w:line="360" w:lineRule="auto"/>
        <w:ind w:firstLineChars="200" w:firstLine="640"/>
        <w:rPr>
          <w:rFonts w:ascii="仿宋" w:eastAsia="仿宋" w:hAnsi="仿宋"/>
          <w:sz w:val="32"/>
          <w:szCs w:val="32"/>
        </w:rPr>
      </w:pPr>
      <w:r w:rsidRPr="00617621">
        <w:rPr>
          <w:rFonts w:ascii="仿宋" w:eastAsia="仿宋" w:hAnsi="仿宋" w:hint="eastAsia"/>
          <w:sz w:val="32"/>
          <w:szCs w:val="32"/>
        </w:rPr>
        <w:t>第十</w:t>
      </w:r>
      <w:r w:rsidR="003F3614">
        <w:rPr>
          <w:rFonts w:ascii="仿宋" w:eastAsia="仿宋" w:hAnsi="仿宋" w:hint="eastAsia"/>
          <w:sz w:val="32"/>
          <w:szCs w:val="32"/>
        </w:rPr>
        <w:t>三</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公司应当在有关拟聘任董事会秘书的会议召开五个交易日之前将该董事会秘书的有关材料报送</w:t>
      </w:r>
      <w:r w:rsidR="00370898">
        <w:rPr>
          <w:rFonts w:ascii="仿宋" w:eastAsia="仿宋" w:hAnsi="仿宋" w:hint="eastAsia"/>
          <w:sz w:val="32"/>
          <w:szCs w:val="32"/>
        </w:rPr>
        <w:t>深交</w:t>
      </w:r>
      <w:r w:rsidR="00617621" w:rsidRPr="00617621">
        <w:rPr>
          <w:rFonts w:ascii="仿宋" w:eastAsia="仿宋" w:hAnsi="仿宋" w:hint="eastAsia"/>
          <w:sz w:val="32"/>
          <w:szCs w:val="32"/>
        </w:rPr>
        <w:t>所，</w:t>
      </w:r>
      <w:r w:rsidR="00370898">
        <w:rPr>
          <w:rFonts w:ascii="仿宋" w:eastAsia="仿宋" w:hAnsi="仿宋" w:hint="eastAsia"/>
          <w:sz w:val="32"/>
          <w:szCs w:val="32"/>
        </w:rPr>
        <w:t>深交</w:t>
      </w:r>
      <w:r w:rsidR="00370898" w:rsidRPr="00617621">
        <w:rPr>
          <w:rFonts w:ascii="仿宋" w:eastAsia="仿宋" w:hAnsi="仿宋" w:hint="eastAsia"/>
          <w:sz w:val="32"/>
          <w:szCs w:val="32"/>
        </w:rPr>
        <w:t>所</w:t>
      </w:r>
      <w:r w:rsidR="00617621" w:rsidRPr="00617621">
        <w:rPr>
          <w:rFonts w:ascii="仿宋" w:eastAsia="仿宋" w:hAnsi="仿宋" w:hint="eastAsia"/>
          <w:sz w:val="32"/>
          <w:szCs w:val="32"/>
        </w:rPr>
        <w:t>自收到有关材料之日起五个交易日内未提出异议的，董事会可以聘任。</w:t>
      </w:r>
      <w:r w:rsidR="00617621" w:rsidRPr="00617621">
        <w:rPr>
          <w:rFonts w:ascii="仿宋" w:eastAsia="仿宋" w:hAnsi="仿宋"/>
          <w:sz w:val="32"/>
          <w:szCs w:val="32"/>
        </w:rPr>
        <w:t xml:space="preserve"> </w:t>
      </w:r>
      <w:bookmarkStart w:id="0" w:name="_GoBack"/>
      <w:bookmarkEnd w:id="0"/>
    </w:p>
    <w:p w:rsidR="00512E50" w:rsidRPr="00512E50" w:rsidRDefault="003F3614" w:rsidP="00512E50">
      <w:pPr>
        <w:spacing w:line="360" w:lineRule="auto"/>
        <w:ind w:firstLineChars="200" w:firstLine="640"/>
        <w:rPr>
          <w:rFonts w:ascii="仿宋" w:eastAsia="仿宋" w:hAnsi="仿宋"/>
          <w:sz w:val="32"/>
          <w:szCs w:val="32"/>
        </w:rPr>
      </w:pPr>
      <w:r>
        <w:rPr>
          <w:rFonts w:ascii="仿宋" w:eastAsia="仿宋" w:hAnsi="仿宋" w:hint="eastAsia"/>
          <w:sz w:val="32"/>
          <w:szCs w:val="32"/>
        </w:rPr>
        <w:t>第十四</w:t>
      </w:r>
      <w:r w:rsidR="00617621" w:rsidRPr="00617621">
        <w:rPr>
          <w:rFonts w:ascii="仿宋" w:eastAsia="仿宋" w:hAnsi="仿宋" w:hint="eastAsia"/>
          <w:sz w:val="32"/>
          <w:szCs w:val="32"/>
        </w:rPr>
        <w:t>条</w:t>
      </w:r>
      <w:r w:rsidR="00512E50">
        <w:rPr>
          <w:rFonts w:ascii="仿宋" w:eastAsia="仿宋" w:hAnsi="仿宋" w:hint="eastAsia"/>
          <w:sz w:val="32"/>
          <w:szCs w:val="32"/>
        </w:rPr>
        <w:t xml:space="preserve"> </w:t>
      </w:r>
      <w:r w:rsidR="00512E50" w:rsidRPr="00617621">
        <w:rPr>
          <w:rFonts w:ascii="仿宋" w:eastAsia="仿宋" w:hAnsi="仿宋" w:hint="eastAsia"/>
          <w:sz w:val="32"/>
          <w:szCs w:val="32"/>
        </w:rPr>
        <w:t>公司董事会解聘董事会秘书应当具有充分理由，解聘董事会秘书或董事会秘书辞职时，公司董事会应当向深交所报告、说明原因并公告。董事会秘书有权就被公司不当解聘或者与辞职有关的情况，向</w:t>
      </w:r>
      <w:r w:rsidR="00512E50">
        <w:rPr>
          <w:rFonts w:ascii="仿宋" w:eastAsia="仿宋" w:hAnsi="仿宋" w:hint="eastAsia"/>
          <w:sz w:val="32"/>
          <w:szCs w:val="32"/>
        </w:rPr>
        <w:t>深交所</w:t>
      </w:r>
      <w:r w:rsidR="00512E50" w:rsidRPr="00617621">
        <w:rPr>
          <w:rFonts w:ascii="仿宋" w:eastAsia="仿宋" w:hAnsi="仿宋" w:hint="eastAsia"/>
          <w:sz w:val="32"/>
          <w:szCs w:val="32"/>
        </w:rPr>
        <w:t>提交个人陈述报告。</w:t>
      </w:r>
    </w:p>
    <w:p w:rsidR="00617621" w:rsidRPr="00617621" w:rsidRDefault="00281D27" w:rsidP="00CF6CD0">
      <w:pPr>
        <w:spacing w:line="360" w:lineRule="auto"/>
        <w:ind w:firstLineChars="200" w:firstLine="640"/>
        <w:rPr>
          <w:rFonts w:ascii="仿宋" w:eastAsia="仿宋" w:hAnsi="仿宋"/>
          <w:sz w:val="32"/>
          <w:szCs w:val="32"/>
        </w:rPr>
      </w:pPr>
      <w:r>
        <w:rPr>
          <w:rFonts w:ascii="仿宋" w:eastAsia="仿宋" w:hAnsi="仿宋" w:hint="eastAsia"/>
          <w:sz w:val="32"/>
          <w:szCs w:val="32"/>
        </w:rPr>
        <w:t>第十</w:t>
      </w:r>
      <w:r w:rsidR="003F3614">
        <w:rPr>
          <w:rFonts w:ascii="仿宋" w:eastAsia="仿宋" w:hAnsi="仿宋" w:hint="eastAsia"/>
          <w:sz w:val="32"/>
          <w:szCs w:val="32"/>
        </w:rPr>
        <w:t>五</w:t>
      </w:r>
      <w:r w:rsidR="00512E50" w:rsidRPr="00617621">
        <w:rPr>
          <w:rFonts w:ascii="仿宋" w:eastAsia="仿宋" w:hAnsi="仿宋" w:hint="eastAsia"/>
          <w:sz w:val="32"/>
          <w:szCs w:val="32"/>
        </w:rPr>
        <w:t>条</w:t>
      </w:r>
      <w:r w:rsidR="00512E50">
        <w:rPr>
          <w:rFonts w:ascii="仿宋" w:eastAsia="仿宋" w:hAnsi="仿宋" w:hint="eastAsia"/>
          <w:sz w:val="32"/>
          <w:szCs w:val="32"/>
        </w:rPr>
        <w:t xml:space="preserve"> </w:t>
      </w:r>
      <w:r w:rsidR="00617621" w:rsidRPr="00617621">
        <w:rPr>
          <w:rFonts w:ascii="仿宋" w:eastAsia="仿宋" w:hAnsi="仿宋" w:hint="eastAsia"/>
          <w:sz w:val="32"/>
          <w:szCs w:val="32"/>
        </w:rPr>
        <w:t>董事会秘书出现以下情形之一，公司应当自事实发生之日起在一个月内解聘董事会秘书：</w:t>
      </w:r>
      <w:r w:rsidR="00617621" w:rsidRPr="00617621">
        <w:rPr>
          <w:rFonts w:ascii="仿宋" w:eastAsia="仿宋" w:hAnsi="仿宋"/>
          <w:sz w:val="32"/>
          <w:szCs w:val="32"/>
        </w:rPr>
        <w:t xml:space="preserve"> </w:t>
      </w:r>
    </w:p>
    <w:p w:rsidR="00617621" w:rsidRPr="00617621" w:rsidRDefault="00617621" w:rsidP="00617621">
      <w:pPr>
        <w:spacing w:line="360" w:lineRule="auto"/>
        <w:ind w:left="460"/>
        <w:rPr>
          <w:rFonts w:ascii="仿宋" w:eastAsia="仿宋" w:hAnsi="仿宋"/>
          <w:sz w:val="32"/>
          <w:szCs w:val="32"/>
        </w:rPr>
      </w:pPr>
      <w:r w:rsidRPr="00617621">
        <w:rPr>
          <w:rFonts w:ascii="仿宋" w:eastAsia="仿宋" w:hAnsi="仿宋" w:hint="eastAsia"/>
          <w:sz w:val="32"/>
          <w:szCs w:val="32"/>
        </w:rPr>
        <w:t>（一）出现本</w:t>
      </w:r>
      <w:r w:rsidR="00964D02">
        <w:rPr>
          <w:rFonts w:ascii="仿宋" w:eastAsia="仿宋" w:hAnsi="仿宋" w:hint="eastAsia"/>
          <w:sz w:val="32"/>
          <w:szCs w:val="32"/>
        </w:rPr>
        <w:t>细则</w:t>
      </w:r>
      <w:r w:rsidR="00662004" w:rsidRPr="00617621">
        <w:rPr>
          <w:rFonts w:ascii="仿宋" w:eastAsia="仿宋" w:hAnsi="仿宋" w:hint="eastAsia"/>
          <w:sz w:val="32"/>
          <w:szCs w:val="32"/>
        </w:rPr>
        <w:t>第</w:t>
      </w:r>
      <w:r w:rsidR="00662004">
        <w:rPr>
          <w:rFonts w:ascii="仿宋" w:eastAsia="仿宋" w:hAnsi="仿宋" w:hint="eastAsia"/>
          <w:sz w:val="32"/>
          <w:szCs w:val="32"/>
        </w:rPr>
        <w:t>七</w:t>
      </w:r>
      <w:r w:rsidRPr="00617621">
        <w:rPr>
          <w:rFonts w:ascii="仿宋" w:eastAsia="仿宋" w:hAnsi="仿宋" w:hint="eastAsia"/>
          <w:sz w:val="32"/>
          <w:szCs w:val="32"/>
        </w:rPr>
        <w:t>条所述情形的；</w:t>
      </w:r>
      <w:r w:rsidRPr="00617621">
        <w:rPr>
          <w:rFonts w:ascii="仿宋" w:eastAsia="仿宋" w:hAnsi="仿宋"/>
          <w:sz w:val="32"/>
          <w:szCs w:val="32"/>
        </w:rPr>
        <w:t xml:space="preserve"> </w:t>
      </w:r>
    </w:p>
    <w:p w:rsidR="00617621" w:rsidRPr="00617621" w:rsidRDefault="00617621" w:rsidP="00617621">
      <w:pPr>
        <w:spacing w:line="360" w:lineRule="auto"/>
        <w:ind w:left="460"/>
        <w:rPr>
          <w:rFonts w:ascii="仿宋" w:eastAsia="仿宋" w:hAnsi="仿宋"/>
          <w:sz w:val="32"/>
          <w:szCs w:val="32"/>
        </w:rPr>
      </w:pPr>
      <w:r w:rsidRPr="00617621">
        <w:rPr>
          <w:rFonts w:ascii="仿宋" w:eastAsia="仿宋" w:hAnsi="仿宋" w:hint="eastAsia"/>
          <w:sz w:val="32"/>
          <w:szCs w:val="32"/>
        </w:rPr>
        <w:t>（二）连续三个月以上不能履行职责</w:t>
      </w:r>
      <w:r w:rsidR="00370898">
        <w:rPr>
          <w:rFonts w:ascii="仿宋" w:eastAsia="仿宋" w:hAnsi="仿宋" w:hint="eastAsia"/>
          <w:sz w:val="32"/>
          <w:szCs w:val="32"/>
        </w:rPr>
        <w:t>的</w:t>
      </w:r>
      <w:r w:rsidRPr="00617621">
        <w:rPr>
          <w:rFonts w:ascii="仿宋" w:eastAsia="仿宋" w:hAnsi="仿宋" w:hint="eastAsia"/>
          <w:sz w:val="32"/>
          <w:szCs w:val="32"/>
        </w:rPr>
        <w:t>；</w:t>
      </w:r>
      <w:r w:rsidRPr="00617621">
        <w:rPr>
          <w:rFonts w:ascii="仿宋" w:eastAsia="仿宋" w:hAnsi="仿宋"/>
          <w:sz w:val="32"/>
          <w:szCs w:val="32"/>
        </w:rPr>
        <w:t xml:space="preserve"> </w:t>
      </w:r>
    </w:p>
    <w:p w:rsidR="00617621" w:rsidRPr="00617621" w:rsidRDefault="00617621" w:rsidP="00370898">
      <w:pPr>
        <w:spacing w:line="360" w:lineRule="auto"/>
        <w:ind w:firstLineChars="150" w:firstLine="480"/>
        <w:rPr>
          <w:rFonts w:ascii="仿宋" w:eastAsia="仿宋" w:hAnsi="仿宋"/>
          <w:sz w:val="32"/>
          <w:szCs w:val="32"/>
        </w:rPr>
      </w:pPr>
      <w:r w:rsidRPr="00617621">
        <w:rPr>
          <w:rFonts w:ascii="仿宋" w:eastAsia="仿宋" w:hAnsi="仿宋" w:hint="eastAsia"/>
          <w:sz w:val="32"/>
          <w:szCs w:val="32"/>
        </w:rPr>
        <w:t>（三）在</w:t>
      </w:r>
      <w:r w:rsidR="00370898">
        <w:rPr>
          <w:rFonts w:ascii="仿宋" w:eastAsia="仿宋" w:hAnsi="仿宋" w:hint="eastAsia"/>
          <w:sz w:val="32"/>
          <w:szCs w:val="32"/>
        </w:rPr>
        <w:t>履行职责</w:t>
      </w:r>
      <w:r w:rsidRPr="00617621">
        <w:rPr>
          <w:rFonts w:ascii="仿宋" w:eastAsia="仿宋" w:hAnsi="仿宋" w:hint="eastAsia"/>
          <w:sz w:val="32"/>
          <w:szCs w:val="32"/>
        </w:rPr>
        <w:t>时出现重大错误或疏漏，给公司或投资</w:t>
      </w:r>
      <w:r w:rsidR="0054006A">
        <w:rPr>
          <w:rFonts w:ascii="仿宋" w:eastAsia="仿宋" w:hAnsi="仿宋" w:hint="eastAsia"/>
          <w:sz w:val="32"/>
          <w:szCs w:val="32"/>
        </w:rPr>
        <w:t>者</w:t>
      </w:r>
      <w:r w:rsidRPr="00617621">
        <w:rPr>
          <w:rFonts w:ascii="仿宋" w:eastAsia="仿宋" w:hAnsi="仿宋" w:hint="eastAsia"/>
          <w:sz w:val="32"/>
          <w:szCs w:val="32"/>
        </w:rPr>
        <w:t>造成重大损失</w:t>
      </w:r>
      <w:r w:rsidR="00370898">
        <w:rPr>
          <w:rFonts w:ascii="仿宋" w:eastAsia="仿宋" w:hAnsi="仿宋" w:hint="eastAsia"/>
          <w:sz w:val="32"/>
          <w:szCs w:val="32"/>
        </w:rPr>
        <w:t>的</w:t>
      </w:r>
      <w:r w:rsidRPr="00617621">
        <w:rPr>
          <w:rFonts w:ascii="仿宋" w:eastAsia="仿宋" w:hAnsi="仿宋" w:hint="eastAsia"/>
          <w:sz w:val="32"/>
          <w:szCs w:val="32"/>
        </w:rPr>
        <w:t>；</w:t>
      </w:r>
      <w:r w:rsidRPr="00617621">
        <w:rPr>
          <w:rFonts w:ascii="仿宋" w:eastAsia="仿宋" w:hAnsi="仿宋"/>
          <w:sz w:val="32"/>
          <w:szCs w:val="32"/>
        </w:rPr>
        <w:t xml:space="preserve"> </w:t>
      </w:r>
    </w:p>
    <w:p w:rsidR="00617621" w:rsidRPr="00370898" w:rsidRDefault="00617621" w:rsidP="00370898">
      <w:pPr>
        <w:spacing w:line="360" w:lineRule="auto"/>
        <w:ind w:firstLineChars="150" w:firstLine="480"/>
        <w:rPr>
          <w:rFonts w:ascii="仿宋" w:eastAsia="仿宋" w:hAnsi="仿宋"/>
          <w:sz w:val="32"/>
          <w:szCs w:val="32"/>
        </w:rPr>
      </w:pPr>
      <w:r w:rsidRPr="00617621">
        <w:rPr>
          <w:rFonts w:ascii="仿宋" w:eastAsia="仿宋" w:hAnsi="仿宋" w:hint="eastAsia"/>
          <w:sz w:val="32"/>
          <w:szCs w:val="32"/>
        </w:rPr>
        <w:t>（四）</w:t>
      </w:r>
      <w:r w:rsidR="00370898" w:rsidRPr="00370898">
        <w:rPr>
          <w:rFonts w:ascii="仿宋" w:eastAsia="仿宋" w:hAnsi="仿宋" w:hint="eastAsia"/>
          <w:sz w:val="32"/>
          <w:szCs w:val="32"/>
        </w:rPr>
        <w:t>违反法律、行政法规、部门规章、规范性文件、</w:t>
      </w:r>
      <w:r w:rsidR="00370898">
        <w:rPr>
          <w:rFonts w:ascii="仿宋" w:eastAsia="仿宋" w:hAnsi="仿宋" w:hint="eastAsia"/>
          <w:sz w:val="32"/>
          <w:szCs w:val="32"/>
        </w:rPr>
        <w:lastRenderedPageBreak/>
        <w:t>交易所</w:t>
      </w:r>
      <w:r w:rsidR="00370898" w:rsidRPr="00370898">
        <w:rPr>
          <w:rFonts w:ascii="仿宋" w:eastAsia="仿宋" w:hAnsi="仿宋" w:hint="eastAsia"/>
          <w:sz w:val="32"/>
          <w:szCs w:val="32"/>
        </w:rPr>
        <w:t>其他相关规定或者公司章程，给投资者造成重大损失的。</w:t>
      </w:r>
    </w:p>
    <w:p w:rsidR="00617621" w:rsidRPr="00617621" w:rsidRDefault="00617621" w:rsidP="00964D02">
      <w:pPr>
        <w:spacing w:line="360" w:lineRule="auto"/>
        <w:ind w:firstLineChars="150" w:firstLine="480"/>
        <w:rPr>
          <w:rFonts w:ascii="仿宋" w:eastAsia="仿宋" w:hAnsi="仿宋"/>
          <w:sz w:val="32"/>
          <w:szCs w:val="32"/>
        </w:rPr>
      </w:pPr>
      <w:r w:rsidRPr="00617621">
        <w:rPr>
          <w:rFonts w:ascii="仿宋" w:eastAsia="仿宋" w:hAnsi="仿宋" w:hint="eastAsia"/>
          <w:sz w:val="32"/>
          <w:szCs w:val="32"/>
        </w:rPr>
        <w:t>（五）董事会认为不宜继续担任董事会秘书的其他情形。</w:t>
      </w:r>
      <w:r w:rsidRPr="00617621">
        <w:rPr>
          <w:rFonts w:ascii="仿宋" w:eastAsia="仿宋" w:hAnsi="仿宋"/>
          <w:sz w:val="32"/>
          <w:szCs w:val="32"/>
        </w:rPr>
        <w:t xml:space="preserve"> </w:t>
      </w:r>
    </w:p>
    <w:p w:rsidR="00512E50" w:rsidRPr="00512E50" w:rsidRDefault="00281D27" w:rsidP="00512E50">
      <w:pPr>
        <w:spacing w:line="360" w:lineRule="auto"/>
        <w:ind w:firstLineChars="200" w:firstLine="640"/>
        <w:rPr>
          <w:rFonts w:ascii="仿宋" w:eastAsia="仿宋" w:hAnsi="仿宋"/>
          <w:sz w:val="32"/>
          <w:szCs w:val="32"/>
        </w:rPr>
      </w:pPr>
      <w:r>
        <w:rPr>
          <w:rFonts w:ascii="仿宋" w:eastAsia="仿宋" w:hAnsi="仿宋" w:hint="eastAsia"/>
          <w:sz w:val="32"/>
          <w:szCs w:val="32"/>
        </w:rPr>
        <w:t>第十</w:t>
      </w:r>
      <w:r w:rsidR="003F3614">
        <w:rPr>
          <w:rFonts w:ascii="仿宋" w:eastAsia="仿宋" w:hAnsi="仿宋" w:hint="eastAsia"/>
          <w:sz w:val="32"/>
          <w:szCs w:val="32"/>
        </w:rPr>
        <w:t>六</w:t>
      </w:r>
      <w:r w:rsidR="00617621" w:rsidRPr="00617621">
        <w:rPr>
          <w:rFonts w:ascii="仿宋" w:eastAsia="仿宋" w:hAnsi="仿宋" w:hint="eastAsia"/>
          <w:sz w:val="32"/>
          <w:szCs w:val="32"/>
        </w:rPr>
        <w:t>条</w:t>
      </w:r>
      <w:r w:rsidR="00512E50">
        <w:rPr>
          <w:rFonts w:ascii="仿宋" w:eastAsia="仿宋" w:hAnsi="仿宋" w:hint="eastAsia"/>
          <w:sz w:val="32"/>
          <w:szCs w:val="32"/>
        </w:rPr>
        <w:t xml:space="preserve"> </w:t>
      </w:r>
      <w:r w:rsidR="00512E50" w:rsidRPr="00512E50">
        <w:rPr>
          <w:rFonts w:ascii="仿宋" w:eastAsia="仿宋" w:hAnsi="仿宋" w:hint="eastAsia"/>
          <w:sz w:val="32"/>
          <w:szCs w:val="32"/>
        </w:rPr>
        <w:t>上市公司应当在聘任董事会秘书时与其签订保密协议，要求其承诺在任职期间以及在离任后持续履行保密义务直至有关信息披露为止，但涉及公司违法违规的信息除外。</w:t>
      </w:r>
    </w:p>
    <w:p w:rsidR="00617621" w:rsidRPr="00512E50" w:rsidRDefault="00512E50" w:rsidP="00EF1422">
      <w:pPr>
        <w:spacing w:line="360" w:lineRule="auto"/>
        <w:ind w:firstLineChars="150" w:firstLine="480"/>
        <w:rPr>
          <w:rFonts w:ascii="仿宋" w:eastAsia="仿宋" w:hAnsi="仿宋"/>
          <w:sz w:val="32"/>
          <w:szCs w:val="32"/>
        </w:rPr>
      </w:pPr>
      <w:r w:rsidRPr="00512E50">
        <w:rPr>
          <w:rFonts w:ascii="仿宋" w:eastAsia="仿宋" w:hAnsi="仿宋" w:hint="eastAsia"/>
          <w:sz w:val="32"/>
          <w:szCs w:val="32"/>
        </w:rPr>
        <w:t>董事会秘书离任前，应当接受董事会、监事会的离任审查，在公司监事会的监督下移交有关档案文件、正在办理或者待办理事项。</w:t>
      </w:r>
    </w:p>
    <w:p w:rsidR="00EF1422" w:rsidRPr="00EF1422" w:rsidRDefault="00281D27" w:rsidP="00EF1422">
      <w:pPr>
        <w:spacing w:line="360" w:lineRule="auto"/>
        <w:ind w:firstLineChars="200" w:firstLine="640"/>
        <w:rPr>
          <w:rFonts w:ascii="仿宋" w:eastAsia="仿宋" w:hAnsi="仿宋"/>
          <w:sz w:val="32"/>
          <w:szCs w:val="32"/>
        </w:rPr>
      </w:pPr>
      <w:r>
        <w:rPr>
          <w:rFonts w:ascii="仿宋" w:eastAsia="仿宋" w:hAnsi="仿宋" w:hint="eastAsia"/>
          <w:sz w:val="32"/>
          <w:szCs w:val="32"/>
        </w:rPr>
        <w:t>第十</w:t>
      </w:r>
      <w:r w:rsidR="003F3614">
        <w:rPr>
          <w:rFonts w:ascii="仿宋" w:eastAsia="仿宋" w:hAnsi="仿宋" w:hint="eastAsia"/>
          <w:sz w:val="32"/>
          <w:szCs w:val="32"/>
        </w:rPr>
        <w:t>七</w:t>
      </w:r>
      <w:r w:rsidR="00617621" w:rsidRPr="00617621">
        <w:rPr>
          <w:rFonts w:ascii="仿宋" w:eastAsia="仿宋" w:hAnsi="仿宋" w:hint="eastAsia"/>
          <w:sz w:val="32"/>
          <w:szCs w:val="32"/>
        </w:rPr>
        <w:t>条</w:t>
      </w:r>
      <w:r w:rsidR="00EF1422">
        <w:rPr>
          <w:rFonts w:ascii="仿宋" w:eastAsia="仿宋" w:hAnsi="仿宋" w:hint="eastAsia"/>
          <w:sz w:val="32"/>
          <w:szCs w:val="32"/>
        </w:rPr>
        <w:t xml:space="preserve"> </w:t>
      </w:r>
      <w:r w:rsidR="00EF1422" w:rsidRPr="00EF1422">
        <w:rPr>
          <w:rFonts w:ascii="仿宋" w:eastAsia="仿宋" w:hAnsi="仿宋" w:hint="eastAsia"/>
          <w:sz w:val="32"/>
          <w:szCs w:val="32"/>
        </w:rPr>
        <w:t>上市公司董事会秘书空缺期间，董事会应当指定一名董事或者高级管理人员代行董事会秘书的职责，并报</w:t>
      </w:r>
      <w:r w:rsidR="00167B2E">
        <w:rPr>
          <w:rFonts w:ascii="仿宋" w:eastAsia="仿宋" w:hAnsi="仿宋" w:hint="eastAsia"/>
          <w:sz w:val="32"/>
          <w:szCs w:val="32"/>
        </w:rPr>
        <w:t>深交所</w:t>
      </w:r>
      <w:r w:rsidR="00EF1422" w:rsidRPr="00EF1422">
        <w:rPr>
          <w:rFonts w:ascii="仿宋" w:eastAsia="仿宋" w:hAnsi="仿宋" w:hint="eastAsia"/>
          <w:sz w:val="32"/>
          <w:szCs w:val="32"/>
        </w:rPr>
        <w:t>备案，同时尽快确定董事会秘书人选。公司指定代行董事会秘书职责的人员之前，由董事长代行董事会秘书职责。</w:t>
      </w:r>
    </w:p>
    <w:p w:rsidR="00617621" w:rsidRPr="00617621" w:rsidRDefault="00EF1422" w:rsidP="00287DEC">
      <w:pPr>
        <w:spacing w:line="360" w:lineRule="auto"/>
        <w:ind w:firstLineChars="150" w:firstLine="480"/>
        <w:rPr>
          <w:rFonts w:ascii="仿宋" w:eastAsia="仿宋" w:hAnsi="仿宋"/>
          <w:sz w:val="32"/>
          <w:szCs w:val="32"/>
        </w:rPr>
      </w:pPr>
      <w:r w:rsidRPr="00EF1422">
        <w:rPr>
          <w:rFonts w:ascii="仿宋" w:eastAsia="仿宋" w:hAnsi="仿宋" w:hint="eastAsia"/>
          <w:sz w:val="32"/>
          <w:szCs w:val="32"/>
        </w:rPr>
        <w:t>董事会秘书空缺期间超过三个月之后，董事长应当代行董事会秘书职责，直至公司正式聘任董事会秘书。</w:t>
      </w:r>
    </w:p>
    <w:p w:rsidR="00CF6CD0" w:rsidRDefault="00CF6CD0" w:rsidP="00617621">
      <w:pPr>
        <w:spacing w:line="360" w:lineRule="auto"/>
        <w:ind w:left="460"/>
        <w:rPr>
          <w:rFonts w:ascii="仿宋" w:eastAsia="仿宋" w:hAnsi="仿宋"/>
          <w:sz w:val="32"/>
          <w:szCs w:val="32"/>
        </w:rPr>
      </w:pPr>
    </w:p>
    <w:p w:rsidR="00617621" w:rsidRDefault="00617621" w:rsidP="00CF6CD0">
      <w:pPr>
        <w:spacing w:line="360" w:lineRule="auto"/>
        <w:jc w:val="center"/>
        <w:rPr>
          <w:rFonts w:ascii="黑体" w:eastAsia="黑体" w:hAnsi="黑体"/>
          <w:b/>
          <w:sz w:val="36"/>
          <w:szCs w:val="36"/>
        </w:rPr>
      </w:pPr>
      <w:r w:rsidRPr="00CF6CD0">
        <w:rPr>
          <w:rFonts w:ascii="黑体" w:eastAsia="黑体" w:hAnsi="黑体" w:hint="eastAsia"/>
          <w:b/>
          <w:sz w:val="36"/>
          <w:szCs w:val="36"/>
        </w:rPr>
        <w:t>第五章</w:t>
      </w:r>
      <w:r w:rsidRPr="00CF6CD0">
        <w:rPr>
          <w:rFonts w:ascii="黑体" w:eastAsia="黑体" w:hAnsi="黑体"/>
          <w:b/>
          <w:sz w:val="36"/>
          <w:szCs w:val="36"/>
        </w:rPr>
        <w:t xml:space="preserve"> </w:t>
      </w:r>
      <w:r w:rsidRPr="00CF6CD0">
        <w:rPr>
          <w:rFonts w:ascii="黑体" w:eastAsia="黑体" w:hAnsi="黑体" w:hint="eastAsia"/>
          <w:b/>
          <w:sz w:val="36"/>
          <w:szCs w:val="36"/>
        </w:rPr>
        <w:t>培训</w:t>
      </w:r>
      <w:r w:rsidRPr="00CF6CD0">
        <w:rPr>
          <w:rFonts w:ascii="黑体" w:eastAsia="黑体" w:hAnsi="黑体"/>
          <w:b/>
          <w:sz w:val="36"/>
          <w:szCs w:val="36"/>
        </w:rPr>
        <w:t xml:space="preserve"> </w:t>
      </w:r>
    </w:p>
    <w:p w:rsidR="00CF6CD0" w:rsidRPr="00CF6CD0" w:rsidRDefault="00CF6CD0" w:rsidP="00CF6CD0">
      <w:pPr>
        <w:spacing w:line="360" w:lineRule="auto"/>
        <w:jc w:val="center"/>
        <w:rPr>
          <w:rFonts w:ascii="黑体" w:eastAsia="黑体" w:hAnsi="黑体"/>
          <w:b/>
          <w:sz w:val="36"/>
          <w:szCs w:val="36"/>
        </w:rPr>
      </w:pPr>
    </w:p>
    <w:p w:rsidR="00617621" w:rsidRPr="00617621" w:rsidRDefault="00281D27" w:rsidP="00CF6CD0">
      <w:pPr>
        <w:spacing w:line="360" w:lineRule="auto"/>
        <w:ind w:firstLineChars="200" w:firstLine="640"/>
        <w:rPr>
          <w:rFonts w:ascii="仿宋" w:eastAsia="仿宋" w:hAnsi="仿宋"/>
          <w:sz w:val="32"/>
          <w:szCs w:val="32"/>
        </w:rPr>
      </w:pPr>
      <w:r>
        <w:rPr>
          <w:rFonts w:ascii="仿宋" w:eastAsia="仿宋" w:hAnsi="仿宋" w:hint="eastAsia"/>
          <w:sz w:val="32"/>
          <w:szCs w:val="32"/>
        </w:rPr>
        <w:t>第十</w:t>
      </w:r>
      <w:r w:rsidR="003F3614">
        <w:rPr>
          <w:rFonts w:ascii="仿宋" w:eastAsia="仿宋" w:hAnsi="仿宋" w:hint="eastAsia"/>
          <w:sz w:val="32"/>
          <w:szCs w:val="32"/>
        </w:rPr>
        <w:t>八</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董事会秘书候选人应参加深交所认可的资格培训，并取得董事会秘书资格培训合格证书。</w:t>
      </w:r>
      <w:r w:rsidR="00617621" w:rsidRPr="00617621">
        <w:rPr>
          <w:rFonts w:ascii="仿宋" w:eastAsia="仿宋" w:hAnsi="仿宋"/>
          <w:sz w:val="32"/>
          <w:szCs w:val="32"/>
        </w:rPr>
        <w:t xml:space="preserve"> </w:t>
      </w:r>
    </w:p>
    <w:p w:rsidR="00617621" w:rsidRPr="00617621" w:rsidRDefault="003F3614" w:rsidP="00287DEC">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第十九</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董事会秘书在任职期间每两年至少参加一次由深交所举办的董事会秘书后续培训。董事会秘书被深交所通报批评以及年度考核不合格，应参加深交所举办的最近一期董事会秘书后续培训。</w:t>
      </w:r>
      <w:r w:rsidR="00617621" w:rsidRPr="00617621">
        <w:rPr>
          <w:rFonts w:ascii="仿宋" w:eastAsia="仿宋" w:hAnsi="仿宋"/>
          <w:sz w:val="32"/>
          <w:szCs w:val="32"/>
        </w:rPr>
        <w:t xml:space="preserve"> </w:t>
      </w:r>
    </w:p>
    <w:p w:rsidR="00964D02" w:rsidRPr="00964D02" w:rsidRDefault="00964D02" w:rsidP="00964D02">
      <w:pPr>
        <w:spacing w:line="360" w:lineRule="auto"/>
        <w:rPr>
          <w:rFonts w:ascii="仿宋" w:eastAsia="仿宋" w:hAnsi="仿宋"/>
          <w:sz w:val="32"/>
          <w:szCs w:val="32"/>
        </w:rPr>
      </w:pPr>
    </w:p>
    <w:p w:rsidR="00CF6CD0" w:rsidRDefault="00964D02" w:rsidP="00CF6CD0">
      <w:pPr>
        <w:spacing w:line="360" w:lineRule="auto"/>
        <w:jc w:val="center"/>
        <w:rPr>
          <w:rFonts w:ascii="黑体" w:eastAsia="黑体" w:hAnsi="黑体"/>
          <w:b/>
          <w:sz w:val="36"/>
          <w:szCs w:val="36"/>
        </w:rPr>
      </w:pPr>
      <w:r>
        <w:rPr>
          <w:rFonts w:ascii="黑体" w:eastAsia="黑体" w:hAnsi="黑体" w:hint="eastAsia"/>
          <w:b/>
          <w:sz w:val="36"/>
          <w:szCs w:val="36"/>
        </w:rPr>
        <w:t>第六</w:t>
      </w:r>
      <w:r w:rsidR="00617621" w:rsidRPr="00CF6CD0">
        <w:rPr>
          <w:rFonts w:ascii="黑体" w:eastAsia="黑体" w:hAnsi="黑体" w:hint="eastAsia"/>
          <w:b/>
          <w:sz w:val="36"/>
          <w:szCs w:val="36"/>
        </w:rPr>
        <w:t>章</w:t>
      </w:r>
      <w:r w:rsidR="00617621" w:rsidRPr="00CF6CD0">
        <w:rPr>
          <w:rFonts w:ascii="黑体" w:eastAsia="黑体" w:hAnsi="黑体"/>
          <w:b/>
          <w:sz w:val="36"/>
          <w:szCs w:val="36"/>
        </w:rPr>
        <w:t xml:space="preserve"> </w:t>
      </w:r>
      <w:r w:rsidR="00617621" w:rsidRPr="00CF6CD0">
        <w:rPr>
          <w:rFonts w:ascii="黑体" w:eastAsia="黑体" w:hAnsi="黑体" w:hint="eastAsia"/>
          <w:b/>
          <w:sz w:val="36"/>
          <w:szCs w:val="36"/>
        </w:rPr>
        <w:t>附</w:t>
      </w:r>
      <w:r w:rsidR="00617621" w:rsidRPr="00CF6CD0">
        <w:rPr>
          <w:rFonts w:ascii="黑体" w:eastAsia="黑体" w:hAnsi="黑体"/>
          <w:b/>
          <w:sz w:val="36"/>
          <w:szCs w:val="36"/>
        </w:rPr>
        <w:t xml:space="preserve"> </w:t>
      </w:r>
      <w:r w:rsidR="00617621" w:rsidRPr="00CF6CD0">
        <w:rPr>
          <w:rFonts w:ascii="黑体" w:eastAsia="黑体" w:hAnsi="黑体" w:hint="eastAsia"/>
          <w:b/>
          <w:sz w:val="36"/>
          <w:szCs w:val="36"/>
        </w:rPr>
        <w:t>则</w:t>
      </w:r>
      <w:r w:rsidR="00617621" w:rsidRPr="00CF6CD0">
        <w:rPr>
          <w:rFonts w:ascii="黑体" w:eastAsia="黑体" w:hAnsi="黑体"/>
          <w:b/>
          <w:sz w:val="36"/>
          <w:szCs w:val="36"/>
        </w:rPr>
        <w:t xml:space="preserve"> </w:t>
      </w:r>
    </w:p>
    <w:p w:rsidR="009043F2" w:rsidRPr="00CF6CD0" w:rsidRDefault="009043F2" w:rsidP="00CF6CD0">
      <w:pPr>
        <w:spacing w:line="360" w:lineRule="auto"/>
        <w:jc w:val="center"/>
        <w:rPr>
          <w:rFonts w:ascii="黑体" w:eastAsia="黑体" w:hAnsi="黑体"/>
          <w:b/>
          <w:sz w:val="36"/>
          <w:szCs w:val="36"/>
        </w:rPr>
      </w:pPr>
    </w:p>
    <w:p w:rsidR="00617621" w:rsidRPr="00617621" w:rsidRDefault="00421B54" w:rsidP="00CF6CD0">
      <w:pPr>
        <w:spacing w:line="360" w:lineRule="auto"/>
        <w:ind w:firstLineChars="200" w:firstLine="640"/>
        <w:rPr>
          <w:rFonts w:ascii="仿宋" w:eastAsia="仿宋" w:hAnsi="仿宋"/>
          <w:sz w:val="32"/>
          <w:szCs w:val="32"/>
        </w:rPr>
      </w:pPr>
      <w:r>
        <w:rPr>
          <w:rFonts w:ascii="仿宋" w:eastAsia="仿宋" w:hAnsi="仿宋" w:hint="eastAsia"/>
          <w:sz w:val="32"/>
          <w:szCs w:val="32"/>
        </w:rPr>
        <w:t>第</w:t>
      </w:r>
      <w:r w:rsidR="003F3614">
        <w:rPr>
          <w:rFonts w:ascii="仿宋" w:eastAsia="仿宋" w:hAnsi="仿宋" w:hint="eastAsia"/>
          <w:sz w:val="32"/>
          <w:szCs w:val="32"/>
        </w:rPr>
        <w:t>二十</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本</w:t>
      </w:r>
      <w:r w:rsidR="00964D02">
        <w:rPr>
          <w:rFonts w:ascii="仿宋" w:eastAsia="仿宋" w:hAnsi="仿宋" w:hint="eastAsia"/>
          <w:sz w:val="32"/>
          <w:szCs w:val="32"/>
        </w:rPr>
        <w:t>细则</w:t>
      </w:r>
      <w:r w:rsidR="00617621" w:rsidRPr="00617621">
        <w:rPr>
          <w:rFonts w:ascii="仿宋" w:eastAsia="仿宋" w:hAnsi="仿宋" w:hint="eastAsia"/>
          <w:sz w:val="32"/>
          <w:szCs w:val="32"/>
        </w:rPr>
        <w:t>未尽事宜，按照中国的有关法律法规及《公司章程》执行。</w:t>
      </w:r>
      <w:r w:rsidR="00617621" w:rsidRPr="00617621">
        <w:rPr>
          <w:rFonts w:ascii="仿宋" w:eastAsia="仿宋" w:hAnsi="仿宋"/>
          <w:sz w:val="32"/>
          <w:szCs w:val="32"/>
        </w:rPr>
        <w:t xml:space="preserve"> </w:t>
      </w:r>
    </w:p>
    <w:p w:rsidR="00617621" w:rsidRPr="00617621" w:rsidRDefault="00281D27" w:rsidP="00CF6CD0">
      <w:pPr>
        <w:spacing w:line="360" w:lineRule="auto"/>
        <w:ind w:firstLineChars="200" w:firstLine="640"/>
        <w:rPr>
          <w:rFonts w:ascii="仿宋" w:eastAsia="仿宋" w:hAnsi="仿宋"/>
          <w:sz w:val="32"/>
          <w:szCs w:val="32"/>
        </w:rPr>
      </w:pPr>
      <w:r>
        <w:rPr>
          <w:rFonts w:ascii="仿宋" w:eastAsia="仿宋" w:hAnsi="仿宋" w:hint="eastAsia"/>
          <w:sz w:val="32"/>
          <w:szCs w:val="32"/>
        </w:rPr>
        <w:t>第二十</w:t>
      </w:r>
      <w:r w:rsidR="003F3614">
        <w:rPr>
          <w:rFonts w:ascii="仿宋" w:eastAsia="仿宋" w:hAnsi="仿宋" w:hint="eastAsia"/>
          <w:sz w:val="32"/>
          <w:szCs w:val="32"/>
        </w:rPr>
        <w:t>一</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本</w:t>
      </w:r>
      <w:r w:rsidR="00964D02">
        <w:rPr>
          <w:rFonts w:ascii="仿宋" w:eastAsia="仿宋" w:hAnsi="仿宋" w:hint="eastAsia"/>
          <w:sz w:val="32"/>
          <w:szCs w:val="32"/>
        </w:rPr>
        <w:t>细则</w:t>
      </w:r>
      <w:r w:rsidR="00617621" w:rsidRPr="00617621">
        <w:rPr>
          <w:rFonts w:ascii="仿宋" w:eastAsia="仿宋" w:hAnsi="仿宋" w:hint="eastAsia"/>
          <w:sz w:val="32"/>
          <w:szCs w:val="32"/>
        </w:rPr>
        <w:t>自公司董事会审议通过之日起执行，修订亦同。</w:t>
      </w:r>
      <w:r w:rsidR="00617621" w:rsidRPr="00617621">
        <w:rPr>
          <w:rFonts w:ascii="仿宋" w:eastAsia="仿宋" w:hAnsi="仿宋"/>
          <w:sz w:val="32"/>
          <w:szCs w:val="32"/>
        </w:rPr>
        <w:t xml:space="preserve"> </w:t>
      </w:r>
    </w:p>
    <w:p w:rsidR="00617621" w:rsidRPr="00617621" w:rsidRDefault="00281D27" w:rsidP="00964D02">
      <w:pPr>
        <w:spacing w:line="360" w:lineRule="auto"/>
        <w:ind w:left="460" w:firstLineChars="50" w:firstLine="160"/>
        <w:rPr>
          <w:rFonts w:ascii="仿宋" w:eastAsia="仿宋" w:hAnsi="仿宋"/>
          <w:sz w:val="32"/>
          <w:szCs w:val="32"/>
        </w:rPr>
      </w:pPr>
      <w:r>
        <w:rPr>
          <w:rFonts w:ascii="仿宋" w:eastAsia="仿宋" w:hAnsi="仿宋" w:hint="eastAsia"/>
          <w:sz w:val="32"/>
          <w:szCs w:val="32"/>
        </w:rPr>
        <w:t>第二十</w:t>
      </w:r>
      <w:r w:rsidR="003F3614">
        <w:rPr>
          <w:rFonts w:ascii="仿宋" w:eastAsia="仿宋" w:hAnsi="仿宋" w:hint="eastAsia"/>
          <w:sz w:val="32"/>
          <w:szCs w:val="32"/>
        </w:rPr>
        <w:t>二</w:t>
      </w:r>
      <w:r w:rsidR="00617621" w:rsidRPr="00617621">
        <w:rPr>
          <w:rFonts w:ascii="仿宋" w:eastAsia="仿宋" w:hAnsi="仿宋" w:hint="eastAsia"/>
          <w:sz w:val="32"/>
          <w:szCs w:val="32"/>
        </w:rPr>
        <w:t>条</w:t>
      </w:r>
      <w:r w:rsidR="00617621" w:rsidRPr="00617621">
        <w:rPr>
          <w:rFonts w:ascii="仿宋" w:eastAsia="仿宋" w:hAnsi="仿宋"/>
          <w:sz w:val="32"/>
          <w:szCs w:val="32"/>
        </w:rPr>
        <w:t xml:space="preserve"> </w:t>
      </w:r>
      <w:r w:rsidR="00617621" w:rsidRPr="00617621">
        <w:rPr>
          <w:rFonts w:ascii="仿宋" w:eastAsia="仿宋" w:hAnsi="仿宋" w:hint="eastAsia"/>
          <w:sz w:val="32"/>
          <w:szCs w:val="32"/>
        </w:rPr>
        <w:t>本</w:t>
      </w:r>
      <w:r w:rsidR="00964D02">
        <w:rPr>
          <w:rFonts w:ascii="仿宋" w:eastAsia="仿宋" w:hAnsi="仿宋" w:hint="eastAsia"/>
          <w:sz w:val="32"/>
          <w:szCs w:val="32"/>
        </w:rPr>
        <w:t>细则</w:t>
      </w:r>
      <w:r w:rsidR="00617621" w:rsidRPr="00617621">
        <w:rPr>
          <w:rFonts w:ascii="仿宋" w:eastAsia="仿宋" w:hAnsi="仿宋" w:hint="eastAsia"/>
          <w:sz w:val="32"/>
          <w:szCs w:val="32"/>
        </w:rPr>
        <w:t>由董事会负责解释。</w:t>
      </w:r>
      <w:r w:rsidR="00617621" w:rsidRPr="00617621">
        <w:rPr>
          <w:rFonts w:ascii="仿宋" w:eastAsia="仿宋" w:hAnsi="仿宋"/>
          <w:sz w:val="32"/>
          <w:szCs w:val="32"/>
        </w:rPr>
        <w:t xml:space="preserve"> </w:t>
      </w:r>
    </w:p>
    <w:p w:rsidR="00CF6CD0" w:rsidRPr="00C520DB" w:rsidRDefault="00CF6CD0" w:rsidP="00CF6CD0">
      <w:pPr>
        <w:spacing w:line="360" w:lineRule="auto"/>
        <w:ind w:left="460"/>
        <w:rPr>
          <w:rFonts w:ascii="仿宋" w:eastAsia="仿宋" w:hAnsi="仿宋"/>
          <w:sz w:val="32"/>
          <w:szCs w:val="32"/>
        </w:rPr>
      </w:pPr>
    </w:p>
    <w:p w:rsidR="00617621" w:rsidRPr="00617621" w:rsidRDefault="00CF6CD0" w:rsidP="00CF6CD0">
      <w:pPr>
        <w:spacing w:line="360" w:lineRule="auto"/>
        <w:ind w:left="460" w:firstLineChars="800" w:firstLine="2560"/>
        <w:rPr>
          <w:rFonts w:ascii="仿宋" w:eastAsia="仿宋" w:hAnsi="仿宋"/>
          <w:sz w:val="32"/>
          <w:szCs w:val="32"/>
        </w:rPr>
      </w:pPr>
      <w:r>
        <w:rPr>
          <w:rFonts w:ascii="仿宋" w:eastAsia="仿宋" w:hAnsi="仿宋" w:hint="eastAsia"/>
          <w:sz w:val="32"/>
          <w:szCs w:val="32"/>
        </w:rPr>
        <w:t>重庆长安汽车股份</w:t>
      </w:r>
      <w:r w:rsidR="00617621" w:rsidRPr="00617621">
        <w:rPr>
          <w:rFonts w:ascii="仿宋" w:eastAsia="仿宋" w:hAnsi="仿宋" w:hint="eastAsia"/>
          <w:sz w:val="32"/>
          <w:szCs w:val="32"/>
        </w:rPr>
        <w:t>有限公司董事会</w:t>
      </w:r>
      <w:r w:rsidR="00617621" w:rsidRPr="00617621">
        <w:rPr>
          <w:rFonts w:ascii="仿宋" w:eastAsia="仿宋" w:hAnsi="仿宋"/>
          <w:sz w:val="32"/>
          <w:szCs w:val="32"/>
        </w:rPr>
        <w:t xml:space="preserve"> </w:t>
      </w:r>
    </w:p>
    <w:p w:rsidR="009A1E46" w:rsidRPr="00617621" w:rsidRDefault="00B66DC0" w:rsidP="00964D02">
      <w:pPr>
        <w:spacing w:line="360" w:lineRule="auto"/>
        <w:ind w:firstLineChars="1200" w:firstLine="3840"/>
        <w:rPr>
          <w:rFonts w:ascii="仿宋" w:eastAsia="仿宋" w:hAnsi="仿宋"/>
          <w:sz w:val="32"/>
          <w:szCs w:val="32"/>
        </w:rPr>
      </w:pPr>
      <w:r>
        <w:rPr>
          <w:rFonts w:ascii="仿宋" w:eastAsia="仿宋" w:hAnsi="仿宋" w:hint="eastAsia"/>
          <w:sz w:val="32"/>
          <w:szCs w:val="32"/>
        </w:rPr>
        <w:t>二〇一八年X月</w:t>
      </w:r>
      <w:r w:rsidR="00CF6CD0">
        <w:rPr>
          <w:rFonts w:ascii="仿宋" w:eastAsia="仿宋" w:hAnsi="仿宋" w:hint="eastAsia"/>
          <w:sz w:val="32"/>
          <w:szCs w:val="32"/>
        </w:rPr>
        <w:t>XX</w:t>
      </w:r>
      <w:r w:rsidR="00617621" w:rsidRPr="00617621">
        <w:rPr>
          <w:rFonts w:ascii="仿宋" w:eastAsia="仿宋" w:hAnsi="仿宋" w:hint="eastAsia"/>
          <w:sz w:val="32"/>
          <w:szCs w:val="32"/>
        </w:rPr>
        <w:t>日</w:t>
      </w:r>
    </w:p>
    <w:sectPr w:rsidR="009A1E46" w:rsidRPr="00617621" w:rsidSect="009A1E4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E72" w:rsidRDefault="00B07E72" w:rsidP="00617621">
      <w:r>
        <w:separator/>
      </w:r>
    </w:p>
  </w:endnote>
  <w:endnote w:type="continuationSeparator" w:id="0">
    <w:p w:rsidR="00B07E72" w:rsidRDefault="00B07E72" w:rsidP="0061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2AD" w:rsidRDefault="000022A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603211"/>
      <w:docPartObj>
        <w:docPartGallery w:val="Page Numbers (Bottom of Page)"/>
        <w:docPartUnique/>
      </w:docPartObj>
    </w:sdtPr>
    <w:sdtEndPr/>
    <w:sdtContent>
      <w:p w:rsidR="008E3649" w:rsidRDefault="008E3649">
        <w:pPr>
          <w:pStyle w:val="a4"/>
          <w:jc w:val="center"/>
        </w:pPr>
        <w:r>
          <w:fldChar w:fldCharType="begin"/>
        </w:r>
        <w:r>
          <w:instrText>PAGE   \* MERGEFORMAT</w:instrText>
        </w:r>
        <w:r>
          <w:fldChar w:fldCharType="separate"/>
        </w:r>
        <w:r w:rsidR="00563DC3" w:rsidRPr="00563DC3">
          <w:rPr>
            <w:noProof/>
            <w:lang w:val="zh-CN"/>
          </w:rPr>
          <w:t>8</w:t>
        </w:r>
        <w:r>
          <w:fldChar w:fldCharType="end"/>
        </w:r>
      </w:p>
    </w:sdtContent>
  </w:sdt>
  <w:p w:rsidR="00552B49" w:rsidRDefault="000022AD" w:rsidP="0042404F">
    <w:pPr>
      <w:pStyle w:val="a4"/>
      <w:ind w:firstLineChars="4100" w:firstLine="7380"/>
    </w:pPr>
    <w:r>
      <w:rPr>
        <w:noProof/>
      </w:rPr>
      <w:drawing>
        <wp:anchor distT="0" distB="0" distL="114300" distR="114300" simplePos="0" relativeHeight="251659264" behindDoc="0" locked="0" layoutInCell="1" allowOverlap="1" wp14:anchorId="163BA58E" wp14:editId="094B0491">
          <wp:simplePos x="0" y="0"/>
          <wp:positionH relativeFrom="column">
            <wp:posOffset>4693920</wp:posOffset>
          </wp:positionH>
          <wp:positionV relativeFrom="paragraph">
            <wp:posOffset>10795</wp:posOffset>
          </wp:positionV>
          <wp:extent cx="942975" cy="334645"/>
          <wp:effectExtent l="19050" t="0" r="9525" b="0"/>
          <wp:wrapSquare wrapText="bothSides"/>
          <wp:docPr id="26" name="图片 26" descr="长安行天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长安行天下"/>
                  <pic:cNvPicPr>
                    <a:picLocks noChangeAspect="1" noChangeArrowheads="1"/>
                  </pic:cNvPicPr>
                </pic:nvPicPr>
                <pic:blipFill>
                  <a:blip r:embed="rId1"/>
                  <a:srcRect/>
                  <a:stretch>
                    <a:fillRect/>
                  </a:stretch>
                </pic:blipFill>
                <pic:spPr bwMode="auto">
                  <a:xfrm>
                    <a:off x="0" y="0"/>
                    <a:ext cx="942975" cy="33464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2AD" w:rsidRDefault="000022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E72" w:rsidRDefault="00B07E72" w:rsidP="00617621">
      <w:r>
        <w:separator/>
      </w:r>
    </w:p>
  </w:footnote>
  <w:footnote w:type="continuationSeparator" w:id="0">
    <w:p w:rsidR="00B07E72" w:rsidRDefault="00B07E72" w:rsidP="00617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2AD" w:rsidRDefault="000022A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21" w:rsidRDefault="00552B49">
    <w:pPr>
      <w:pStyle w:val="a3"/>
    </w:pPr>
    <w:r>
      <w:rPr>
        <w:rFonts w:hint="eastAsia"/>
        <w:noProof/>
        <w:sz w:val="21"/>
        <w:szCs w:val="28"/>
      </w:rPr>
      <w:drawing>
        <wp:anchor distT="0" distB="0" distL="114300" distR="114300" simplePos="0" relativeHeight="251655168" behindDoc="0" locked="0" layoutInCell="1" allowOverlap="1" wp14:editId="7DAD64F3">
          <wp:simplePos x="0" y="0"/>
          <wp:positionH relativeFrom="column">
            <wp:posOffset>4489323</wp:posOffset>
          </wp:positionH>
          <wp:positionV relativeFrom="paragraph">
            <wp:posOffset>-188849</wp:posOffset>
          </wp:positionV>
          <wp:extent cx="1306195" cy="23939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23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sz w:val="21"/>
        <w:szCs w:val="28"/>
      </w:rPr>
      <w:drawing>
        <wp:anchor distT="0" distB="0" distL="114300" distR="114300" simplePos="0" relativeHeight="251654144" behindDoc="1" locked="0" layoutInCell="1" allowOverlap="1" wp14:editId="3F7973BB">
          <wp:simplePos x="0" y="0"/>
          <wp:positionH relativeFrom="column">
            <wp:posOffset>-432079</wp:posOffset>
          </wp:positionH>
          <wp:positionV relativeFrom="paragraph">
            <wp:posOffset>-729031</wp:posOffset>
          </wp:positionV>
          <wp:extent cx="1921510" cy="1081405"/>
          <wp:effectExtent l="0" t="0" r="0" b="0"/>
          <wp:wrapNone/>
          <wp:docPr id="3" name="图片 3" descr="联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联合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510" cy="1081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7621" w:rsidRPr="00617621">
      <w:rPr>
        <w:rFonts w:hint="eastAsia"/>
        <w:sz w:val="21"/>
        <w:szCs w:val="28"/>
      </w:rPr>
      <w:t>董事会秘书工作</w:t>
    </w:r>
    <w:r w:rsidR="00964D02">
      <w:rPr>
        <w:rFonts w:hint="eastAsia"/>
        <w:sz w:val="21"/>
        <w:szCs w:val="28"/>
      </w:rPr>
      <w:t>细则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2AD" w:rsidRDefault="000022A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5899"/>
    <w:multiLevelType w:val="hybridMultilevel"/>
    <w:tmpl w:val="62FE001E"/>
    <w:lvl w:ilvl="0" w:tplc="672A3310">
      <w:start w:val="1"/>
      <w:numFmt w:val="japaneseCounting"/>
      <w:lvlText w:val="第%1章"/>
      <w:lvlJc w:val="left"/>
      <w:pPr>
        <w:ind w:left="4360" w:hanging="795"/>
      </w:pPr>
      <w:rPr>
        <w:rFonts w:hint="default"/>
      </w:rPr>
    </w:lvl>
    <w:lvl w:ilvl="1" w:tplc="04090019" w:tentative="1">
      <w:start w:val="1"/>
      <w:numFmt w:val="lowerLetter"/>
      <w:lvlText w:val="%2)"/>
      <w:lvlJc w:val="left"/>
      <w:pPr>
        <w:ind w:left="4405" w:hanging="420"/>
      </w:pPr>
    </w:lvl>
    <w:lvl w:ilvl="2" w:tplc="0409001B" w:tentative="1">
      <w:start w:val="1"/>
      <w:numFmt w:val="lowerRoman"/>
      <w:lvlText w:val="%3."/>
      <w:lvlJc w:val="right"/>
      <w:pPr>
        <w:ind w:left="4825" w:hanging="420"/>
      </w:pPr>
    </w:lvl>
    <w:lvl w:ilvl="3" w:tplc="0409000F" w:tentative="1">
      <w:start w:val="1"/>
      <w:numFmt w:val="decimal"/>
      <w:lvlText w:val="%4."/>
      <w:lvlJc w:val="left"/>
      <w:pPr>
        <w:ind w:left="5245" w:hanging="420"/>
      </w:pPr>
    </w:lvl>
    <w:lvl w:ilvl="4" w:tplc="04090019" w:tentative="1">
      <w:start w:val="1"/>
      <w:numFmt w:val="lowerLetter"/>
      <w:lvlText w:val="%5)"/>
      <w:lvlJc w:val="left"/>
      <w:pPr>
        <w:ind w:left="5665" w:hanging="420"/>
      </w:pPr>
    </w:lvl>
    <w:lvl w:ilvl="5" w:tplc="0409001B" w:tentative="1">
      <w:start w:val="1"/>
      <w:numFmt w:val="lowerRoman"/>
      <w:lvlText w:val="%6."/>
      <w:lvlJc w:val="right"/>
      <w:pPr>
        <w:ind w:left="6085" w:hanging="420"/>
      </w:pPr>
    </w:lvl>
    <w:lvl w:ilvl="6" w:tplc="0409000F" w:tentative="1">
      <w:start w:val="1"/>
      <w:numFmt w:val="decimal"/>
      <w:lvlText w:val="%7."/>
      <w:lvlJc w:val="left"/>
      <w:pPr>
        <w:ind w:left="6505" w:hanging="420"/>
      </w:pPr>
    </w:lvl>
    <w:lvl w:ilvl="7" w:tplc="04090019" w:tentative="1">
      <w:start w:val="1"/>
      <w:numFmt w:val="lowerLetter"/>
      <w:lvlText w:val="%8)"/>
      <w:lvlJc w:val="left"/>
      <w:pPr>
        <w:ind w:left="6925" w:hanging="420"/>
      </w:pPr>
    </w:lvl>
    <w:lvl w:ilvl="8" w:tplc="0409001B" w:tentative="1">
      <w:start w:val="1"/>
      <w:numFmt w:val="lowerRoman"/>
      <w:lvlText w:val="%9."/>
      <w:lvlJc w:val="right"/>
      <w:pPr>
        <w:ind w:left="7345" w:hanging="420"/>
      </w:pPr>
    </w:lvl>
  </w:abstractNum>
  <w:abstractNum w:abstractNumId="1">
    <w:nsid w:val="2EAC352A"/>
    <w:multiLevelType w:val="multilevel"/>
    <w:tmpl w:val="19C85E92"/>
    <w:lvl w:ilvl="0">
      <w:start w:val="1"/>
      <w:numFmt w:val="decimal"/>
      <w:lvlText w:val="%1"/>
      <w:lvlJc w:val="left"/>
      <w:pPr>
        <w:tabs>
          <w:tab w:val="num" w:pos="425"/>
        </w:tabs>
        <w:ind w:left="425" w:hanging="425"/>
      </w:pPr>
    </w:lvl>
    <w:lvl w:ilvl="1">
      <w:start w:val="2"/>
      <w:numFmt w:val="decimal"/>
      <w:lvlText w:val="%1.%2"/>
      <w:lvlJc w:val="left"/>
      <w:pPr>
        <w:tabs>
          <w:tab w:val="num" w:pos="992"/>
        </w:tabs>
        <w:ind w:left="992" w:hanging="567"/>
      </w:pPr>
      <w:rPr>
        <w:rFonts w:ascii="Times New Roman" w:hAnsi="Times New Roman" w:cs="Times New Roman" w:hint="default"/>
        <w:b w:val="0"/>
        <w:i w:val="0"/>
        <w:sz w:val="24"/>
      </w:rPr>
    </w:lvl>
    <w:lvl w:ilvl="2">
      <w:start w:val="1"/>
      <w:numFmt w:val="decimal"/>
      <w:lvlText w:val="3.%2.%3"/>
      <w:lvlJc w:val="left"/>
      <w:pPr>
        <w:tabs>
          <w:tab w:val="num" w:pos="6238"/>
        </w:tabs>
        <w:ind w:left="6238" w:hanging="567"/>
      </w:pPr>
      <w:rPr>
        <w:rFonts w:ascii="Times New Roman" w:hAnsi="Times New Roman" w:cs="Times New Roman" w:hint="default"/>
        <w:b w:val="0"/>
        <w:i w:val="0"/>
        <w:outline w:val="0"/>
        <w:shadow w:val="0"/>
        <w:emboss w:val="0"/>
        <w:imprint w:val="0"/>
        <w:vanish w:val="0"/>
        <w:webHidden w:val="0"/>
        <w:sz w:val="24"/>
        <w:specVanish w:val="0"/>
      </w:rPr>
    </w:lvl>
    <w:lvl w:ilvl="3">
      <w:start w:val="1"/>
      <w:numFmt w:val="decimal"/>
      <w:lvlText w:val="%1.%2.%3.%4"/>
      <w:lvlJc w:val="left"/>
      <w:pPr>
        <w:tabs>
          <w:tab w:val="num" w:pos="2356"/>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nsid w:val="4C4110F5"/>
    <w:multiLevelType w:val="hybridMultilevel"/>
    <w:tmpl w:val="FB7EB8A6"/>
    <w:lvl w:ilvl="0" w:tplc="012C66D2">
      <w:start w:val="1"/>
      <w:numFmt w:val="japaneseCounting"/>
      <w:lvlText w:val="（%1）"/>
      <w:lvlJc w:val="left"/>
      <w:pPr>
        <w:ind w:left="1720" w:hanging="1080"/>
      </w:pPr>
      <w:rPr>
        <w:rFonts w:ascii="仿宋" w:eastAsia="仿宋" w:hAnsi="仿宋"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5FDE17BE"/>
    <w:multiLevelType w:val="hybridMultilevel"/>
    <w:tmpl w:val="EF32EC0E"/>
    <w:lvl w:ilvl="0" w:tplc="5588D3D4">
      <w:start w:val="1"/>
      <w:numFmt w:val="chineseCountingThousand"/>
      <w:lvlText w:val="（%1）"/>
      <w:lvlJc w:val="left"/>
      <w:pPr>
        <w:tabs>
          <w:tab w:val="num" w:pos="732"/>
        </w:tabs>
        <w:ind w:left="732" w:hanging="732"/>
      </w:pPr>
      <w:rPr>
        <w:rFonts w:ascii="Times New Roman" w:eastAsia="宋体" w:hAnsi="Times New Roman" w:hint="eastAsia"/>
        <w:b w:val="0"/>
        <w:i w:val="0"/>
        <w:sz w:val="24"/>
      </w:rPr>
    </w:lvl>
    <w:lvl w:ilvl="1" w:tplc="04090019">
      <w:start w:val="1"/>
      <w:numFmt w:val="decimal"/>
      <w:lvlText w:val="%2."/>
      <w:lvlJc w:val="left"/>
      <w:pPr>
        <w:tabs>
          <w:tab w:val="num" w:pos="1440"/>
        </w:tabs>
        <w:ind w:left="1440" w:hanging="36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06D0E78"/>
    <w:multiLevelType w:val="hybridMultilevel"/>
    <w:tmpl w:val="1950992E"/>
    <w:lvl w:ilvl="0" w:tplc="EDFC90AC">
      <w:start w:val="1"/>
      <w:numFmt w:val="chineseCountingThousand"/>
      <w:lvlText w:val="（%1）"/>
      <w:lvlJc w:val="left"/>
      <w:pPr>
        <w:tabs>
          <w:tab w:val="num" w:pos="1299"/>
        </w:tabs>
        <w:ind w:left="1299" w:hanging="732"/>
      </w:pPr>
      <w:rPr>
        <w:rFonts w:ascii="Times New Roman" w:eastAsia="宋体" w:hAnsi="Times New Roman" w:hint="eastAsia"/>
        <w:b w:val="0"/>
        <w:i w:val="0"/>
        <w:sz w:val="24"/>
        <w:lang w:val="en-US"/>
      </w:rPr>
    </w:lvl>
    <w:lvl w:ilvl="1" w:tplc="04090019">
      <w:start w:val="1"/>
      <w:numFmt w:val="lowerLetter"/>
      <w:lvlText w:val="%2)"/>
      <w:lvlJc w:val="left"/>
      <w:pPr>
        <w:tabs>
          <w:tab w:val="num" w:pos="1407"/>
        </w:tabs>
        <w:ind w:left="1407" w:hanging="420"/>
      </w:pPr>
    </w:lvl>
    <w:lvl w:ilvl="2" w:tplc="0409001B">
      <w:start w:val="1"/>
      <w:numFmt w:val="lowerRoman"/>
      <w:lvlText w:val="%3."/>
      <w:lvlJc w:val="right"/>
      <w:pPr>
        <w:tabs>
          <w:tab w:val="num" w:pos="1827"/>
        </w:tabs>
        <w:ind w:left="1827" w:hanging="420"/>
      </w:pPr>
    </w:lvl>
    <w:lvl w:ilvl="3" w:tplc="0409000F">
      <w:start w:val="1"/>
      <w:numFmt w:val="decimal"/>
      <w:lvlText w:val="%4."/>
      <w:lvlJc w:val="left"/>
      <w:pPr>
        <w:tabs>
          <w:tab w:val="num" w:pos="2547"/>
        </w:tabs>
        <w:ind w:left="2547" w:hanging="360"/>
      </w:pPr>
    </w:lvl>
    <w:lvl w:ilvl="4" w:tplc="04090019">
      <w:start w:val="1"/>
      <w:numFmt w:val="decimal"/>
      <w:lvlText w:val="%5."/>
      <w:lvlJc w:val="left"/>
      <w:pPr>
        <w:tabs>
          <w:tab w:val="num" w:pos="3267"/>
        </w:tabs>
        <w:ind w:left="3267" w:hanging="360"/>
      </w:pPr>
    </w:lvl>
    <w:lvl w:ilvl="5" w:tplc="0409001B">
      <w:start w:val="1"/>
      <w:numFmt w:val="decimal"/>
      <w:lvlText w:val="%6."/>
      <w:lvlJc w:val="left"/>
      <w:pPr>
        <w:tabs>
          <w:tab w:val="num" w:pos="3987"/>
        </w:tabs>
        <w:ind w:left="3987" w:hanging="360"/>
      </w:pPr>
    </w:lvl>
    <w:lvl w:ilvl="6" w:tplc="0409000F">
      <w:start w:val="1"/>
      <w:numFmt w:val="decimal"/>
      <w:lvlText w:val="%7."/>
      <w:lvlJc w:val="left"/>
      <w:pPr>
        <w:tabs>
          <w:tab w:val="num" w:pos="4707"/>
        </w:tabs>
        <w:ind w:left="4707" w:hanging="360"/>
      </w:pPr>
    </w:lvl>
    <w:lvl w:ilvl="7" w:tplc="04090019">
      <w:start w:val="1"/>
      <w:numFmt w:val="decimal"/>
      <w:lvlText w:val="%8."/>
      <w:lvlJc w:val="left"/>
      <w:pPr>
        <w:tabs>
          <w:tab w:val="num" w:pos="5427"/>
        </w:tabs>
        <w:ind w:left="5427" w:hanging="360"/>
      </w:pPr>
    </w:lvl>
    <w:lvl w:ilvl="8" w:tplc="0409001B">
      <w:start w:val="1"/>
      <w:numFmt w:val="decimal"/>
      <w:lvlText w:val="%9."/>
      <w:lvlJc w:val="left"/>
      <w:pPr>
        <w:tabs>
          <w:tab w:val="num" w:pos="6147"/>
        </w:tabs>
        <w:ind w:left="6147" w:hanging="360"/>
      </w:pPr>
    </w:lvl>
  </w:abstractNum>
  <w:abstractNum w:abstractNumId="5">
    <w:nsid w:val="6A3B2B92"/>
    <w:multiLevelType w:val="hybridMultilevel"/>
    <w:tmpl w:val="9F8C5DB6"/>
    <w:lvl w:ilvl="0" w:tplc="95B0193E">
      <w:start w:val="1"/>
      <w:numFmt w:val="japaneseCounting"/>
      <w:lvlText w:val="第%1条"/>
      <w:lvlJc w:val="left"/>
      <w:pPr>
        <w:ind w:left="1720" w:hanging="1260"/>
      </w:pPr>
      <w:rPr>
        <w:rFonts w:hint="default"/>
      </w:r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num w:numId="1">
    <w:abstractNumId w:val="0"/>
  </w:num>
  <w:num w:numId="2">
    <w:abstractNumId w:val="5"/>
  </w:num>
  <w:num w:numId="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17621"/>
    <w:rsid w:val="000022AD"/>
    <w:rsid w:val="00005854"/>
    <w:rsid w:val="000A5A51"/>
    <w:rsid w:val="000B7989"/>
    <w:rsid w:val="000D779E"/>
    <w:rsid w:val="001252E8"/>
    <w:rsid w:val="001256C5"/>
    <w:rsid w:val="001333FE"/>
    <w:rsid w:val="00167B2E"/>
    <w:rsid w:val="001A7807"/>
    <w:rsid w:val="001E2739"/>
    <w:rsid w:val="001E752B"/>
    <w:rsid w:val="00204164"/>
    <w:rsid w:val="0020586A"/>
    <w:rsid w:val="0028197A"/>
    <w:rsid w:val="00281D27"/>
    <w:rsid w:val="00287DEC"/>
    <w:rsid w:val="002F4D73"/>
    <w:rsid w:val="00370898"/>
    <w:rsid w:val="003F3614"/>
    <w:rsid w:val="004174C0"/>
    <w:rsid w:val="00421B54"/>
    <w:rsid w:val="0042404F"/>
    <w:rsid w:val="004421D4"/>
    <w:rsid w:val="00512E50"/>
    <w:rsid w:val="0054006A"/>
    <w:rsid w:val="00540E8D"/>
    <w:rsid w:val="00552B49"/>
    <w:rsid w:val="00563DC3"/>
    <w:rsid w:val="00581C83"/>
    <w:rsid w:val="005951E5"/>
    <w:rsid w:val="005C038A"/>
    <w:rsid w:val="005F4FC4"/>
    <w:rsid w:val="00617621"/>
    <w:rsid w:val="00620B79"/>
    <w:rsid w:val="00662004"/>
    <w:rsid w:val="006A0832"/>
    <w:rsid w:val="006C1F36"/>
    <w:rsid w:val="006C691B"/>
    <w:rsid w:val="006D460F"/>
    <w:rsid w:val="006F6761"/>
    <w:rsid w:val="007364EF"/>
    <w:rsid w:val="0077431A"/>
    <w:rsid w:val="0078270B"/>
    <w:rsid w:val="007A213E"/>
    <w:rsid w:val="007D0930"/>
    <w:rsid w:val="0082538F"/>
    <w:rsid w:val="00881470"/>
    <w:rsid w:val="0088651F"/>
    <w:rsid w:val="008904AA"/>
    <w:rsid w:val="008E3649"/>
    <w:rsid w:val="009043F2"/>
    <w:rsid w:val="00915738"/>
    <w:rsid w:val="0094079C"/>
    <w:rsid w:val="00964D02"/>
    <w:rsid w:val="00975E57"/>
    <w:rsid w:val="0099478E"/>
    <w:rsid w:val="0099632A"/>
    <w:rsid w:val="009A0C96"/>
    <w:rsid w:val="009A1E46"/>
    <w:rsid w:val="009B4399"/>
    <w:rsid w:val="009C569C"/>
    <w:rsid w:val="00A5469C"/>
    <w:rsid w:val="00A60B9C"/>
    <w:rsid w:val="00A6423D"/>
    <w:rsid w:val="00A92281"/>
    <w:rsid w:val="00AA277C"/>
    <w:rsid w:val="00AC06A2"/>
    <w:rsid w:val="00AC12A9"/>
    <w:rsid w:val="00B07E72"/>
    <w:rsid w:val="00B66DC0"/>
    <w:rsid w:val="00B82E6D"/>
    <w:rsid w:val="00B917C4"/>
    <w:rsid w:val="00BE1B8F"/>
    <w:rsid w:val="00C520DB"/>
    <w:rsid w:val="00C533E1"/>
    <w:rsid w:val="00CC267A"/>
    <w:rsid w:val="00CF45A2"/>
    <w:rsid w:val="00CF6CD0"/>
    <w:rsid w:val="00D81B07"/>
    <w:rsid w:val="00DC6419"/>
    <w:rsid w:val="00DF38EC"/>
    <w:rsid w:val="00DF4FAC"/>
    <w:rsid w:val="00E159F8"/>
    <w:rsid w:val="00E62911"/>
    <w:rsid w:val="00EC54DF"/>
    <w:rsid w:val="00ED6E0C"/>
    <w:rsid w:val="00EF1422"/>
    <w:rsid w:val="00EF1830"/>
    <w:rsid w:val="00F01E21"/>
    <w:rsid w:val="00F975EF"/>
    <w:rsid w:val="00FF7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62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17621"/>
    <w:pPr>
      <w:widowControl w:val="0"/>
      <w:autoSpaceDE w:val="0"/>
      <w:autoSpaceDN w:val="0"/>
      <w:adjustRightInd w:val="0"/>
    </w:pPr>
    <w:rPr>
      <w:rFonts w:ascii="黑体" w:eastAsia="黑体" w:cs="黑体"/>
      <w:color w:val="000000"/>
      <w:kern w:val="0"/>
      <w:sz w:val="24"/>
      <w:szCs w:val="24"/>
    </w:rPr>
  </w:style>
  <w:style w:type="paragraph" w:styleId="a3">
    <w:name w:val="header"/>
    <w:basedOn w:val="a"/>
    <w:link w:val="Char"/>
    <w:uiPriority w:val="99"/>
    <w:unhideWhenUsed/>
    <w:rsid w:val="006176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7621"/>
    <w:rPr>
      <w:rFonts w:ascii="Times New Roman" w:eastAsia="宋体" w:hAnsi="Times New Roman" w:cs="Times New Roman"/>
      <w:sz w:val="18"/>
      <w:szCs w:val="18"/>
    </w:rPr>
  </w:style>
  <w:style w:type="paragraph" w:styleId="a4">
    <w:name w:val="footer"/>
    <w:basedOn w:val="a"/>
    <w:link w:val="Char0"/>
    <w:uiPriority w:val="99"/>
    <w:unhideWhenUsed/>
    <w:rsid w:val="00617621"/>
    <w:pPr>
      <w:tabs>
        <w:tab w:val="center" w:pos="4153"/>
        <w:tab w:val="right" w:pos="8306"/>
      </w:tabs>
      <w:snapToGrid w:val="0"/>
      <w:jc w:val="left"/>
    </w:pPr>
    <w:rPr>
      <w:sz w:val="18"/>
      <w:szCs w:val="18"/>
    </w:rPr>
  </w:style>
  <w:style w:type="character" w:customStyle="1" w:styleId="Char0">
    <w:name w:val="页脚 Char"/>
    <w:basedOn w:val="a0"/>
    <w:link w:val="a4"/>
    <w:uiPriority w:val="99"/>
    <w:rsid w:val="00617621"/>
    <w:rPr>
      <w:rFonts w:ascii="Times New Roman" w:eastAsia="宋体" w:hAnsi="Times New Roman" w:cs="Times New Roman"/>
      <w:sz w:val="18"/>
      <w:szCs w:val="18"/>
    </w:rPr>
  </w:style>
  <w:style w:type="paragraph" w:styleId="a5">
    <w:name w:val="List Paragraph"/>
    <w:basedOn w:val="a"/>
    <w:uiPriority w:val="34"/>
    <w:qFormat/>
    <w:rsid w:val="00617621"/>
    <w:pPr>
      <w:ind w:firstLineChars="200" w:firstLine="420"/>
    </w:pPr>
  </w:style>
  <w:style w:type="character" w:styleId="a6">
    <w:name w:val="annotation reference"/>
    <w:basedOn w:val="a0"/>
    <w:uiPriority w:val="99"/>
    <w:semiHidden/>
    <w:unhideWhenUsed/>
    <w:rsid w:val="00662004"/>
    <w:rPr>
      <w:sz w:val="21"/>
      <w:szCs w:val="21"/>
    </w:rPr>
  </w:style>
  <w:style w:type="paragraph" w:styleId="a7">
    <w:name w:val="annotation text"/>
    <w:basedOn w:val="a"/>
    <w:link w:val="Char1"/>
    <w:uiPriority w:val="99"/>
    <w:semiHidden/>
    <w:unhideWhenUsed/>
    <w:rsid w:val="00662004"/>
    <w:pPr>
      <w:jc w:val="left"/>
    </w:pPr>
  </w:style>
  <w:style w:type="character" w:customStyle="1" w:styleId="Char1">
    <w:name w:val="批注文字 Char"/>
    <w:basedOn w:val="a0"/>
    <w:link w:val="a7"/>
    <w:uiPriority w:val="99"/>
    <w:semiHidden/>
    <w:rsid w:val="00662004"/>
    <w:rPr>
      <w:rFonts w:ascii="Times New Roman" w:eastAsia="宋体" w:hAnsi="Times New Roman" w:cs="Times New Roman"/>
      <w:szCs w:val="24"/>
    </w:rPr>
  </w:style>
  <w:style w:type="paragraph" w:styleId="a8">
    <w:name w:val="annotation subject"/>
    <w:basedOn w:val="a7"/>
    <w:next w:val="a7"/>
    <w:link w:val="Char2"/>
    <w:uiPriority w:val="99"/>
    <w:semiHidden/>
    <w:unhideWhenUsed/>
    <w:rsid w:val="00662004"/>
    <w:rPr>
      <w:b/>
      <w:bCs/>
    </w:rPr>
  </w:style>
  <w:style w:type="character" w:customStyle="1" w:styleId="Char2">
    <w:name w:val="批注主题 Char"/>
    <w:basedOn w:val="Char1"/>
    <w:link w:val="a8"/>
    <w:uiPriority w:val="99"/>
    <w:semiHidden/>
    <w:rsid w:val="00662004"/>
    <w:rPr>
      <w:rFonts w:ascii="Times New Roman" w:eastAsia="宋体" w:hAnsi="Times New Roman" w:cs="Times New Roman"/>
      <w:b/>
      <w:bCs/>
      <w:szCs w:val="24"/>
    </w:rPr>
  </w:style>
  <w:style w:type="paragraph" w:styleId="a9">
    <w:name w:val="Balloon Text"/>
    <w:basedOn w:val="a"/>
    <w:link w:val="Char3"/>
    <w:uiPriority w:val="99"/>
    <w:semiHidden/>
    <w:unhideWhenUsed/>
    <w:rsid w:val="00662004"/>
    <w:rPr>
      <w:sz w:val="18"/>
      <w:szCs w:val="18"/>
    </w:rPr>
  </w:style>
  <w:style w:type="character" w:customStyle="1" w:styleId="Char3">
    <w:name w:val="批注框文本 Char"/>
    <w:basedOn w:val="a0"/>
    <w:link w:val="a9"/>
    <w:uiPriority w:val="99"/>
    <w:semiHidden/>
    <w:rsid w:val="00662004"/>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1</Pages>
  <Words>422</Words>
  <Characters>2412</Characters>
  <Application>Microsoft Office Word</Application>
  <DocSecurity>0</DocSecurity>
  <Lines>20</Lines>
  <Paragraphs>5</Paragraphs>
  <ScaleCrop>false</ScaleCrop>
  <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cp:lastModifiedBy>
  <cp:revision>42</cp:revision>
  <cp:lastPrinted>2018-06-12T07:11:00Z</cp:lastPrinted>
  <dcterms:created xsi:type="dcterms:W3CDTF">2016-06-07T09:22:00Z</dcterms:created>
  <dcterms:modified xsi:type="dcterms:W3CDTF">2018-06-12T07:15:00Z</dcterms:modified>
</cp:coreProperties>
</file>